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2B45AF" w14:textId="77777777" w:rsidR="00E96365" w:rsidRDefault="000E1EEC">
      <w:pPr>
        <w:spacing w:line="360" w:lineRule="auto"/>
        <w:jc w:val="center"/>
        <w:rPr>
          <w:rFonts w:ascii="彩虹小标宋" w:eastAsia="彩虹小标宋" w:hAnsi="宋体"/>
          <w:snapToGrid w:val="0"/>
          <w:kern w:val="0"/>
          <w:sz w:val="44"/>
          <w:szCs w:val="44"/>
        </w:rPr>
      </w:pPr>
      <w:r>
        <w:rPr>
          <w:rFonts w:ascii="彩虹小标宋" w:eastAsia="彩虹小标宋" w:hAnsi="宋体" w:hint="eastAsia"/>
          <w:snapToGrid w:val="0"/>
          <w:kern w:val="0"/>
          <w:sz w:val="44"/>
          <w:szCs w:val="44"/>
        </w:rPr>
        <w:t>智慧柜员机耗材采购需求</w:t>
      </w:r>
    </w:p>
    <w:p w14:paraId="54EBFEF1" w14:textId="77777777" w:rsidR="00E96365" w:rsidRDefault="00E96365">
      <w:pPr>
        <w:adjustRightInd w:val="0"/>
        <w:snapToGrid w:val="0"/>
        <w:spacing w:line="360" w:lineRule="auto"/>
        <w:ind w:firstLineChars="200" w:firstLine="643"/>
        <w:rPr>
          <w:rFonts w:ascii="彩虹粗仿宋" w:eastAsia="彩虹粗仿宋" w:hAnsi="宋体" w:cs="Times New Roman"/>
          <w:b/>
          <w:snapToGrid w:val="0"/>
          <w:kern w:val="0"/>
          <w:sz w:val="32"/>
          <w:szCs w:val="32"/>
        </w:rPr>
      </w:pPr>
    </w:p>
    <w:p w14:paraId="180C3F49" w14:textId="77777777" w:rsidR="00E96365" w:rsidRDefault="000E1EEC" w:rsidP="000E1EEC">
      <w:pPr>
        <w:adjustRightInd w:val="0"/>
        <w:snapToGrid w:val="0"/>
        <w:spacing w:line="560" w:lineRule="exact"/>
        <w:ind w:firstLineChars="200" w:firstLine="640"/>
        <w:contextualSpacing/>
        <w:rPr>
          <w:rFonts w:ascii="彩虹黑体" w:eastAsia="彩虹黑体" w:hAnsi="彩虹黑体" w:cs="彩虹黑体"/>
          <w:bCs/>
          <w:snapToGrid w:val="0"/>
          <w:kern w:val="0"/>
          <w:sz w:val="32"/>
          <w:szCs w:val="32"/>
        </w:rPr>
      </w:pPr>
      <w:r>
        <w:rPr>
          <w:rFonts w:ascii="彩虹黑体" w:eastAsia="彩虹黑体" w:hAnsi="彩虹黑体" w:cs="彩虹黑体" w:hint="eastAsia"/>
          <w:bCs/>
          <w:snapToGrid w:val="0"/>
          <w:kern w:val="0"/>
          <w:sz w:val="32"/>
          <w:szCs w:val="32"/>
        </w:rPr>
        <w:t>一、采购内容</w:t>
      </w:r>
    </w:p>
    <w:p w14:paraId="2E0CA750" w14:textId="77777777" w:rsidR="00E96365" w:rsidRDefault="000E1EEC" w:rsidP="000E1EEC">
      <w:pPr>
        <w:adjustRightInd w:val="0"/>
        <w:snapToGrid w:val="0"/>
        <w:spacing w:line="560" w:lineRule="exact"/>
        <w:ind w:firstLineChars="200" w:firstLine="640"/>
        <w:contextualSpacing/>
        <w:rPr>
          <w:rFonts w:ascii="彩虹粗仿宋" w:eastAsia="彩虹粗仿宋" w:hAnsi="宋体" w:cs="Times New Roman"/>
          <w:snapToGrid w:val="0"/>
          <w:color w:val="000000" w:themeColor="text1"/>
          <w:kern w:val="0"/>
          <w:sz w:val="32"/>
          <w:szCs w:val="32"/>
        </w:rPr>
      </w:pPr>
      <w:r>
        <w:rPr>
          <w:rFonts w:ascii="彩虹粗仿宋" w:eastAsia="彩虹粗仿宋" w:hAnsi="宋体" w:cs="Times New Roman" w:hint="eastAsia"/>
          <w:snapToGrid w:val="0"/>
          <w:color w:val="000000" w:themeColor="text1"/>
          <w:kern w:val="0"/>
          <w:sz w:val="32"/>
          <w:szCs w:val="32"/>
        </w:rPr>
        <w:t>采购</w:t>
      </w:r>
      <w:r>
        <w:rPr>
          <w:rFonts w:ascii="彩虹粗仿宋" w:eastAsia="彩虹粗仿宋" w:hAnsi="宋体" w:cs="Times New Roman" w:hint="eastAsia"/>
          <w:snapToGrid w:val="0"/>
          <w:color w:val="000000" w:themeColor="text1"/>
          <w:kern w:val="0"/>
          <w:sz w:val="32"/>
          <w:szCs w:val="32"/>
        </w:rPr>
        <w:t>202</w:t>
      </w:r>
      <w:r>
        <w:rPr>
          <w:rFonts w:ascii="彩虹粗仿宋" w:eastAsia="彩虹粗仿宋" w:hAnsi="宋体" w:cs="Times New Roman" w:hint="eastAsia"/>
          <w:snapToGrid w:val="0"/>
          <w:color w:val="000000" w:themeColor="text1"/>
          <w:kern w:val="0"/>
          <w:sz w:val="32"/>
          <w:szCs w:val="32"/>
        </w:rPr>
        <w:t>7</w:t>
      </w:r>
      <w:r>
        <w:rPr>
          <w:rFonts w:ascii="彩虹粗仿宋" w:eastAsia="彩虹粗仿宋" w:hAnsi="宋体" w:cs="Times New Roman" w:hint="eastAsia"/>
          <w:snapToGrid w:val="0"/>
          <w:color w:val="000000" w:themeColor="text1"/>
          <w:kern w:val="0"/>
          <w:sz w:val="32"/>
          <w:szCs w:val="32"/>
        </w:rPr>
        <w:t>-</w:t>
      </w:r>
      <w:r>
        <w:rPr>
          <w:rFonts w:ascii="彩虹粗仿宋" w:eastAsia="彩虹粗仿宋" w:hAnsi="宋体" w:cs="Times New Roman"/>
          <w:snapToGrid w:val="0"/>
          <w:color w:val="000000" w:themeColor="text1"/>
          <w:kern w:val="0"/>
          <w:sz w:val="32"/>
          <w:szCs w:val="32"/>
        </w:rPr>
        <w:t>202</w:t>
      </w:r>
      <w:r>
        <w:rPr>
          <w:rFonts w:ascii="彩虹粗仿宋" w:eastAsia="彩虹粗仿宋" w:hAnsi="宋体" w:cs="Times New Roman" w:hint="eastAsia"/>
          <w:snapToGrid w:val="0"/>
          <w:color w:val="000000" w:themeColor="text1"/>
          <w:kern w:val="0"/>
          <w:sz w:val="32"/>
          <w:szCs w:val="32"/>
        </w:rPr>
        <w:t>8</w:t>
      </w:r>
      <w:r>
        <w:rPr>
          <w:rFonts w:ascii="彩虹粗仿宋" w:eastAsia="彩虹粗仿宋" w:hAnsi="宋体" w:cs="Times New Roman" w:hint="eastAsia"/>
          <w:snapToGrid w:val="0"/>
          <w:color w:val="000000" w:themeColor="text1"/>
          <w:kern w:val="0"/>
          <w:sz w:val="32"/>
          <w:szCs w:val="32"/>
        </w:rPr>
        <w:t>年度智慧柜员机耗材</w:t>
      </w:r>
      <w:r>
        <w:rPr>
          <w:rFonts w:ascii="彩虹粗仿宋" w:eastAsia="彩虹粗仿宋" w:hint="eastAsia"/>
          <w:kern w:val="0"/>
          <w:sz w:val="30"/>
          <w:szCs w:val="30"/>
        </w:rPr>
        <w:t>（碳粉盒、硒鼓和定影器）</w:t>
      </w:r>
      <w:r>
        <w:rPr>
          <w:rFonts w:ascii="彩虹粗仿宋" w:eastAsia="彩虹粗仿宋" w:hAnsi="宋体" w:cs="Times New Roman" w:hint="eastAsia"/>
          <w:snapToGrid w:val="0"/>
          <w:color w:val="000000" w:themeColor="text1"/>
          <w:kern w:val="0"/>
          <w:sz w:val="32"/>
          <w:szCs w:val="32"/>
        </w:rPr>
        <w:t>，</w:t>
      </w:r>
      <w:r>
        <w:rPr>
          <w:rFonts w:ascii="彩虹粗仿宋" w:eastAsia="彩虹粗仿宋" w:hAnsi="宋体" w:cs="Times New Roman" w:hint="eastAsia"/>
          <w:snapToGrid w:val="0"/>
          <w:color w:val="000000" w:themeColor="text1"/>
          <w:kern w:val="0"/>
          <w:sz w:val="32"/>
          <w:szCs w:val="32"/>
        </w:rPr>
        <w:t>商品规格和</w:t>
      </w:r>
      <w:r>
        <w:rPr>
          <w:rFonts w:ascii="彩虹粗仿宋" w:eastAsia="彩虹粗仿宋" w:hAnsi="宋体" w:cs="Times New Roman" w:hint="eastAsia"/>
          <w:snapToGrid w:val="0"/>
          <w:color w:val="000000" w:themeColor="text1"/>
          <w:kern w:val="0"/>
          <w:sz w:val="32"/>
          <w:szCs w:val="32"/>
        </w:rPr>
        <w:t>计划采购数量见下表，合同期限</w:t>
      </w:r>
      <w:r>
        <w:rPr>
          <w:rFonts w:ascii="彩虹粗仿宋" w:eastAsia="彩虹粗仿宋" w:hAnsi="宋体" w:cs="Times New Roman"/>
          <w:snapToGrid w:val="0"/>
          <w:color w:val="000000" w:themeColor="text1"/>
          <w:kern w:val="0"/>
          <w:sz w:val="32"/>
          <w:szCs w:val="32"/>
        </w:rPr>
        <w:t>2</w:t>
      </w:r>
      <w:r>
        <w:rPr>
          <w:rFonts w:ascii="彩虹粗仿宋" w:eastAsia="彩虹粗仿宋" w:hAnsi="宋体" w:cs="Times New Roman" w:hint="eastAsia"/>
          <w:snapToGrid w:val="0"/>
          <w:color w:val="000000" w:themeColor="text1"/>
          <w:kern w:val="0"/>
          <w:sz w:val="32"/>
          <w:szCs w:val="32"/>
        </w:rPr>
        <w:t>年。</w:t>
      </w:r>
    </w:p>
    <w:tbl>
      <w:tblPr>
        <w:tblpPr w:leftFromText="180" w:rightFromText="180" w:vertAnchor="text" w:horzAnchor="page" w:tblpX="2202" w:tblpY="543"/>
        <w:tblOverlap w:val="never"/>
        <w:tblW w:w="8142" w:type="dxa"/>
        <w:tblLayout w:type="fixed"/>
        <w:tblLook w:val="04A0" w:firstRow="1" w:lastRow="0" w:firstColumn="1" w:lastColumn="0" w:noHBand="0" w:noVBand="1"/>
      </w:tblPr>
      <w:tblGrid>
        <w:gridCol w:w="981"/>
        <w:gridCol w:w="2909"/>
        <w:gridCol w:w="1480"/>
        <w:gridCol w:w="2772"/>
      </w:tblGrid>
      <w:tr w:rsidR="00E96365" w14:paraId="7FE2A832" w14:textId="77777777">
        <w:trPr>
          <w:trHeight w:val="720"/>
        </w:trPr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44DF84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:lang w:bidi="ar"/>
              </w:rPr>
              <w:t>商品种类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2E8DEE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:lang w:bidi="ar"/>
              </w:rPr>
              <w:t>型号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EF5575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可打印页数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4E0912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:lang w:bidi="ar"/>
              </w:rPr>
              <w:t>计划采购数量</w:t>
            </w:r>
          </w:p>
        </w:tc>
      </w:tr>
      <w:tr w:rsidR="00E96365" w14:paraId="0E9FD758" w14:textId="77777777">
        <w:trPr>
          <w:trHeight w:val="600"/>
        </w:trPr>
        <w:tc>
          <w:tcPr>
            <w:tcW w:w="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FC08EF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硒鼓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2EB2B5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利盟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52D0Z00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MS811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）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898E26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10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万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E6BC6C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150</w:t>
            </w:r>
          </w:p>
        </w:tc>
      </w:tr>
      <w:tr w:rsidR="00E96365" w14:paraId="727B8FCF" w14:textId="77777777">
        <w:trPr>
          <w:trHeight w:val="600"/>
        </w:trPr>
        <w:tc>
          <w:tcPr>
            <w:tcW w:w="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D7010D" w14:textId="77777777" w:rsidR="00E96365" w:rsidRDefault="00E96365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494F72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利盟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58D0Z00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MS823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）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B7E168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15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万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13DCA7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520</w:t>
            </w:r>
          </w:p>
        </w:tc>
      </w:tr>
      <w:tr w:rsidR="00E96365" w14:paraId="7024B39E" w14:textId="77777777">
        <w:trPr>
          <w:trHeight w:val="600"/>
        </w:trPr>
        <w:tc>
          <w:tcPr>
            <w:tcW w:w="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DF7E94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碳粉盒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7D6011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利盟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52D0X0N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MS811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）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85D651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4.5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万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6CDBF73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300</w:t>
            </w:r>
          </w:p>
        </w:tc>
      </w:tr>
      <w:tr w:rsidR="00E96365" w14:paraId="352040D8" w14:textId="77777777">
        <w:trPr>
          <w:trHeight w:val="600"/>
        </w:trPr>
        <w:tc>
          <w:tcPr>
            <w:tcW w:w="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97F2B2" w14:textId="77777777" w:rsidR="00E96365" w:rsidRDefault="00E96365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B86DC0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利盟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58D3U0K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MS823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）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68A678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5.5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万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C32592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1395</w:t>
            </w:r>
          </w:p>
        </w:tc>
      </w:tr>
      <w:tr w:rsidR="00E96365" w14:paraId="39D54080" w14:textId="77777777">
        <w:trPr>
          <w:trHeight w:val="600"/>
        </w:trPr>
        <w:tc>
          <w:tcPr>
            <w:tcW w:w="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7E0EE8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定影器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DBA8BA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利盟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40X7744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MS811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）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4A9B13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万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C1B6A2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120</w:t>
            </w:r>
          </w:p>
        </w:tc>
      </w:tr>
      <w:tr w:rsidR="00E96365" w14:paraId="3FADBF08" w14:textId="77777777">
        <w:trPr>
          <w:trHeight w:val="600"/>
        </w:trPr>
        <w:tc>
          <w:tcPr>
            <w:tcW w:w="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5E242D" w14:textId="77777777" w:rsidR="00E96365" w:rsidRDefault="00E96365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1BBAB4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利盟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41X1116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MS823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）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27F3AD2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22.5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万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8FC765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360</w:t>
            </w:r>
          </w:p>
        </w:tc>
      </w:tr>
    </w:tbl>
    <w:p w14:paraId="24BAE75F" w14:textId="77777777" w:rsidR="00E96365" w:rsidRDefault="000E1EEC" w:rsidP="000E1EEC">
      <w:pPr>
        <w:spacing w:line="560" w:lineRule="exact"/>
        <w:ind w:firstLineChars="228" w:firstLine="638"/>
        <w:rPr>
          <w:rFonts w:ascii="彩虹粗仿宋" w:eastAsia="彩虹粗仿宋" w:hAnsi="彩虹粗仿宋" w:cs="彩虹粗仿宋"/>
          <w:snapToGrid w:val="0"/>
          <w:kern w:val="0"/>
          <w:sz w:val="28"/>
          <w:szCs w:val="28"/>
        </w:rPr>
      </w:pPr>
      <w:r>
        <w:rPr>
          <w:rFonts w:ascii="彩虹粗仿宋" w:eastAsia="彩虹粗仿宋" w:hAnsi="彩虹粗仿宋" w:cs="彩虹粗仿宋" w:hint="eastAsia"/>
          <w:snapToGrid w:val="0"/>
          <w:kern w:val="0"/>
          <w:sz w:val="28"/>
          <w:szCs w:val="28"/>
        </w:rPr>
        <w:t>注：实际采购数量以区分行和各二级行（部）实际订货数量为准。</w:t>
      </w:r>
    </w:p>
    <w:p w14:paraId="5BE1E805" w14:textId="77777777" w:rsidR="00E96365" w:rsidRDefault="000E1EEC" w:rsidP="000E1EEC">
      <w:pPr>
        <w:adjustRightInd w:val="0"/>
        <w:snapToGrid w:val="0"/>
        <w:spacing w:line="560" w:lineRule="exact"/>
        <w:ind w:firstLineChars="200" w:firstLine="640"/>
        <w:rPr>
          <w:rFonts w:ascii="彩虹黑体" w:eastAsia="彩虹黑体" w:hAnsi="彩虹黑体" w:cs="彩虹黑体"/>
          <w:bCs/>
          <w:snapToGrid w:val="0"/>
          <w:kern w:val="0"/>
          <w:sz w:val="32"/>
          <w:szCs w:val="32"/>
        </w:rPr>
      </w:pPr>
      <w:r>
        <w:rPr>
          <w:rFonts w:ascii="彩虹黑体" w:eastAsia="彩虹黑体" w:hAnsi="彩虹黑体" w:cs="彩虹黑体" w:hint="eastAsia"/>
          <w:bCs/>
          <w:snapToGrid w:val="0"/>
          <w:kern w:val="0"/>
          <w:sz w:val="32"/>
          <w:szCs w:val="32"/>
        </w:rPr>
        <w:t>二、供应商要求</w:t>
      </w:r>
    </w:p>
    <w:p w14:paraId="0CF08EB8" w14:textId="77777777" w:rsidR="00E96365" w:rsidRDefault="000E1EEC" w:rsidP="000E1EEC">
      <w:pPr>
        <w:adjustRightInd w:val="0"/>
        <w:snapToGrid w:val="0"/>
        <w:spacing w:line="560" w:lineRule="exact"/>
        <w:ind w:firstLineChars="200" w:firstLine="640"/>
        <w:rPr>
          <w:rFonts w:ascii="彩虹粗仿宋" w:eastAsia="彩虹粗仿宋" w:hAnsi="宋体" w:cs="Times New Roman"/>
          <w:snapToGrid w:val="0"/>
          <w:kern w:val="0"/>
          <w:sz w:val="32"/>
          <w:szCs w:val="32"/>
        </w:rPr>
      </w:pPr>
      <w:r>
        <w:rPr>
          <w:rFonts w:ascii="彩虹粗仿宋" w:eastAsia="彩虹粗仿宋" w:hAnsi="宋体" w:cs="Times New Roman" w:hint="eastAsia"/>
          <w:snapToGrid w:val="0"/>
          <w:kern w:val="0"/>
          <w:sz w:val="32"/>
          <w:szCs w:val="32"/>
        </w:rPr>
        <w:t>供应商在广西设有售后服务点及配备相应的售后服务人员。须</w:t>
      </w:r>
      <w:r>
        <w:rPr>
          <w:rFonts w:ascii="彩虹粗仿宋" w:eastAsia="彩虹粗仿宋" w:hAnsi="宋体" w:cs="Times New Roman" w:hint="eastAsia"/>
          <w:bCs/>
          <w:snapToGrid w:val="0"/>
          <w:kern w:val="0"/>
          <w:sz w:val="32"/>
          <w:szCs w:val="32"/>
        </w:rPr>
        <w:t>提供半年以上租赁合同和转账流水</w:t>
      </w:r>
      <w:r>
        <w:rPr>
          <w:rFonts w:ascii="彩虹粗仿宋" w:eastAsia="彩虹粗仿宋" w:hAnsi="宋体" w:cs="Times New Roman" w:hint="eastAsia"/>
          <w:bCs/>
          <w:snapToGrid w:val="0"/>
          <w:kern w:val="0"/>
          <w:sz w:val="32"/>
          <w:szCs w:val="32"/>
        </w:rPr>
        <w:t>、</w:t>
      </w:r>
      <w:r>
        <w:rPr>
          <w:rFonts w:ascii="彩虹粗仿宋" w:eastAsia="彩虹粗仿宋" w:hAnsi="宋体" w:cs="Times New Roman" w:hint="eastAsia"/>
          <w:snapToGrid w:val="0"/>
          <w:kern w:val="0"/>
          <w:sz w:val="32"/>
          <w:szCs w:val="32"/>
        </w:rPr>
        <w:t>各地市售后服务人员名单</w:t>
      </w:r>
      <w:r>
        <w:rPr>
          <w:rFonts w:ascii="彩虹粗仿宋" w:eastAsia="彩虹粗仿宋" w:hAnsi="宋体" w:cs="Times New Roman" w:hint="eastAsia"/>
          <w:snapToGrid w:val="0"/>
          <w:kern w:val="0"/>
          <w:sz w:val="32"/>
          <w:szCs w:val="32"/>
        </w:rPr>
        <w:t>。</w:t>
      </w:r>
    </w:p>
    <w:p w14:paraId="468F58A3" w14:textId="77777777" w:rsidR="00E96365" w:rsidRDefault="000E1EEC" w:rsidP="000E1EEC">
      <w:pPr>
        <w:adjustRightInd w:val="0"/>
        <w:snapToGrid w:val="0"/>
        <w:spacing w:line="560" w:lineRule="exact"/>
        <w:ind w:firstLineChars="200" w:firstLine="640"/>
        <w:rPr>
          <w:rFonts w:ascii="彩虹黑体" w:eastAsia="彩虹黑体" w:hAnsi="彩虹黑体" w:cs="彩虹黑体"/>
          <w:bCs/>
          <w:snapToGrid w:val="0"/>
          <w:kern w:val="0"/>
          <w:sz w:val="32"/>
          <w:szCs w:val="32"/>
        </w:rPr>
      </w:pPr>
      <w:r>
        <w:rPr>
          <w:rFonts w:ascii="彩虹黑体" w:eastAsia="彩虹黑体" w:hAnsi="彩虹黑体" w:cs="彩虹黑体" w:hint="eastAsia"/>
          <w:bCs/>
          <w:snapToGrid w:val="0"/>
          <w:kern w:val="0"/>
          <w:sz w:val="32"/>
          <w:szCs w:val="32"/>
        </w:rPr>
        <w:t>三</w:t>
      </w:r>
      <w:r>
        <w:rPr>
          <w:rFonts w:ascii="彩虹黑体" w:eastAsia="彩虹黑体" w:hAnsi="彩虹黑体" w:cs="彩虹黑体" w:hint="eastAsia"/>
          <w:bCs/>
          <w:snapToGrid w:val="0"/>
          <w:kern w:val="0"/>
          <w:sz w:val="32"/>
          <w:szCs w:val="32"/>
        </w:rPr>
        <w:t>、</w:t>
      </w:r>
      <w:r>
        <w:rPr>
          <w:rFonts w:ascii="彩虹黑体" w:eastAsia="彩虹黑体" w:hAnsi="彩虹黑体" w:cs="彩虹黑体" w:hint="eastAsia"/>
          <w:bCs/>
          <w:snapToGrid w:val="0"/>
          <w:kern w:val="0"/>
          <w:sz w:val="32"/>
          <w:szCs w:val="32"/>
        </w:rPr>
        <w:t>商</w:t>
      </w:r>
      <w:r>
        <w:rPr>
          <w:rFonts w:ascii="彩虹黑体" w:eastAsia="彩虹黑体" w:hAnsi="彩虹黑体" w:cs="彩虹黑体" w:hint="eastAsia"/>
          <w:bCs/>
          <w:snapToGrid w:val="0"/>
          <w:kern w:val="0"/>
          <w:sz w:val="32"/>
          <w:szCs w:val="32"/>
        </w:rPr>
        <w:t>品质量要求</w:t>
      </w:r>
    </w:p>
    <w:p w14:paraId="21E6A9C3" w14:textId="77777777" w:rsidR="00E96365" w:rsidRDefault="000E1EEC" w:rsidP="000E1EEC">
      <w:pPr>
        <w:adjustRightInd w:val="0"/>
        <w:snapToGrid w:val="0"/>
        <w:spacing w:line="560" w:lineRule="exact"/>
        <w:ind w:firstLineChars="200" w:firstLine="640"/>
        <w:rPr>
          <w:rFonts w:ascii="彩虹粗仿宋" w:eastAsia="彩虹粗仿宋" w:hAnsi="宋体" w:cs="Times New Roman"/>
          <w:snapToGrid w:val="0"/>
          <w:kern w:val="0"/>
          <w:sz w:val="32"/>
          <w:szCs w:val="32"/>
        </w:rPr>
      </w:pPr>
      <w:r>
        <w:rPr>
          <w:rFonts w:ascii="彩虹粗仿宋" w:eastAsia="彩虹粗仿宋" w:hAnsi="宋体" w:cs="Times New Roman" w:hint="eastAsia"/>
          <w:snapToGrid w:val="0"/>
          <w:kern w:val="0"/>
          <w:sz w:val="32"/>
          <w:szCs w:val="32"/>
        </w:rPr>
        <w:t>供应商必须提供利盟公司原厂全新碳粉盒、硒鼓和定影器。如果提供的货物非全新原厂，将列入黑名单管理，</w:t>
      </w:r>
      <w:r>
        <w:rPr>
          <w:rFonts w:ascii="彩虹粗仿宋" w:eastAsia="彩虹粗仿宋" w:hAnsi="宋体" w:cs="Times New Roman" w:hint="eastAsia"/>
          <w:snapToGrid w:val="0"/>
          <w:kern w:val="0"/>
          <w:sz w:val="32"/>
          <w:szCs w:val="32"/>
        </w:rPr>
        <w:t>3</w:t>
      </w:r>
      <w:r>
        <w:rPr>
          <w:rFonts w:ascii="彩虹粗仿宋" w:eastAsia="彩虹粗仿宋" w:hAnsi="宋体" w:cs="Times New Roman" w:hint="eastAsia"/>
          <w:snapToGrid w:val="0"/>
          <w:kern w:val="0"/>
          <w:sz w:val="32"/>
          <w:szCs w:val="32"/>
        </w:rPr>
        <w:t>年内不得参与建行集中采购。</w:t>
      </w:r>
    </w:p>
    <w:p w14:paraId="1CE7B418" w14:textId="77777777" w:rsidR="00E96365" w:rsidRDefault="000E1EEC" w:rsidP="000E1EEC">
      <w:pPr>
        <w:adjustRightInd w:val="0"/>
        <w:snapToGrid w:val="0"/>
        <w:spacing w:line="560" w:lineRule="exact"/>
        <w:ind w:firstLineChars="200" w:firstLine="640"/>
        <w:rPr>
          <w:rFonts w:ascii="彩虹黑体" w:eastAsia="彩虹黑体" w:hAnsi="彩虹黑体" w:cs="彩虹黑体"/>
          <w:bCs/>
          <w:snapToGrid w:val="0"/>
          <w:kern w:val="0"/>
          <w:sz w:val="32"/>
          <w:szCs w:val="32"/>
        </w:rPr>
      </w:pPr>
      <w:r>
        <w:rPr>
          <w:rFonts w:ascii="彩虹黑体" w:eastAsia="彩虹黑体" w:hAnsi="彩虹黑体" w:cs="彩虹黑体" w:hint="eastAsia"/>
          <w:bCs/>
          <w:snapToGrid w:val="0"/>
          <w:kern w:val="0"/>
          <w:sz w:val="32"/>
          <w:szCs w:val="32"/>
        </w:rPr>
        <w:lastRenderedPageBreak/>
        <w:t>四</w:t>
      </w:r>
      <w:r>
        <w:rPr>
          <w:rFonts w:ascii="彩虹黑体" w:eastAsia="彩虹黑体" w:hAnsi="彩虹黑体" w:cs="彩虹黑体" w:hint="eastAsia"/>
          <w:bCs/>
          <w:snapToGrid w:val="0"/>
          <w:kern w:val="0"/>
          <w:sz w:val="32"/>
          <w:szCs w:val="32"/>
        </w:rPr>
        <w:t>、供货及安装方案</w:t>
      </w:r>
    </w:p>
    <w:p w14:paraId="7826DF59" w14:textId="77777777" w:rsidR="00E96365" w:rsidRDefault="000E1EEC" w:rsidP="000E1EEC">
      <w:pPr>
        <w:spacing w:line="560" w:lineRule="exact"/>
        <w:ind w:firstLineChars="200" w:firstLine="640"/>
        <w:rPr>
          <w:rFonts w:ascii="彩虹粗仿宋" w:eastAsia="彩虹粗仿宋" w:hAnsi="宋体" w:cs="Times New Roman"/>
          <w:bCs/>
          <w:snapToGrid w:val="0"/>
          <w:kern w:val="0"/>
          <w:sz w:val="32"/>
          <w:szCs w:val="32"/>
        </w:rPr>
      </w:pPr>
      <w:r>
        <w:rPr>
          <w:rFonts w:ascii="彩虹粗仿宋" w:eastAsia="彩虹粗仿宋" w:hAnsi="宋体" w:cs="Times New Roman" w:hint="eastAsia"/>
          <w:bCs/>
          <w:snapToGrid w:val="0"/>
          <w:kern w:val="0"/>
          <w:sz w:val="32"/>
          <w:szCs w:val="32"/>
        </w:rPr>
        <w:t>1.</w:t>
      </w:r>
      <w:r>
        <w:rPr>
          <w:rFonts w:ascii="彩虹粗仿宋" w:eastAsia="彩虹粗仿宋" w:hAnsi="宋体" w:cs="Times New Roman" w:hint="eastAsia"/>
          <w:bCs/>
          <w:snapToGrid w:val="0"/>
          <w:kern w:val="0"/>
          <w:sz w:val="32"/>
          <w:szCs w:val="32"/>
        </w:rPr>
        <w:t>供应商需将商品免费配送到各二级行、县支行及网</w:t>
      </w:r>
      <w:r>
        <w:rPr>
          <w:rFonts w:ascii="彩虹粗仿宋" w:eastAsia="彩虹粗仿宋" w:hAnsi="宋体" w:cs="Times New Roman" w:hint="eastAsia"/>
          <w:bCs/>
          <w:snapToGrid w:val="0"/>
          <w:kern w:val="0"/>
          <w:sz w:val="32"/>
          <w:szCs w:val="32"/>
        </w:rPr>
        <w:t>点。收到订单后，市区</w:t>
      </w:r>
      <w:r>
        <w:rPr>
          <w:rFonts w:ascii="彩虹粗仿宋" w:eastAsia="彩虹粗仿宋" w:hAnsi="宋体" w:cs="Times New Roman" w:hint="eastAsia"/>
          <w:bCs/>
          <w:snapToGrid w:val="0"/>
          <w:kern w:val="0"/>
          <w:sz w:val="32"/>
          <w:szCs w:val="32"/>
        </w:rPr>
        <w:t>8</w:t>
      </w:r>
      <w:r>
        <w:rPr>
          <w:rFonts w:ascii="彩虹粗仿宋" w:eastAsia="彩虹粗仿宋" w:hAnsi="宋体" w:cs="Times New Roman" w:hint="eastAsia"/>
          <w:bCs/>
          <w:snapToGrid w:val="0"/>
          <w:kern w:val="0"/>
          <w:sz w:val="32"/>
          <w:szCs w:val="32"/>
        </w:rPr>
        <w:t>小时送到指定地点，县域</w:t>
      </w:r>
      <w:r>
        <w:rPr>
          <w:rFonts w:ascii="彩虹粗仿宋" w:eastAsia="彩虹粗仿宋" w:hAnsi="宋体" w:cs="Times New Roman" w:hint="eastAsia"/>
          <w:bCs/>
          <w:snapToGrid w:val="0"/>
          <w:kern w:val="0"/>
          <w:sz w:val="32"/>
          <w:szCs w:val="32"/>
        </w:rPr>
        <w:t>24</w:t>
      </w:r>
      <w:r>
        <w:rPr>
          <w:rFonts w:ascii="彩虹粗仿宋" w:eastAsia="彩虹粗仿宋" w:hAnsi="宋体" w:cs="Times New Roman" w:hint="eastAsia"/>
          <w:bCs/>
          <w:snapToGrid w:val="0"/>
          <w:kern w:val="0"/>
          <w:sz w:val="32"/>
          <w:szCs w:val="32"/>
        </w:rPr>
        <w:t>小时送到指定地点。</w:t>
      </w:r>
    </w:p>
    <w:p w14:paraId="0B214B80" w14:textId="77777777" w:rsidR="00E96365" w:rsidRDefault="000E1EEC" w:rsidP="000E1EEC">
      <w:pPr>
        <w:spacing w:line="560" w:lineRule="exact"/>
        <w:ind w:firstLineChars="200" w:firstLine="640"/>
        <w:rPr>
          <w:rFonts w:ascii="彩虹粗仿宋" w:eastAsia="彩虹粗仿宋" w:hAnsi="宋体" w:cs="Times New Roman"/>
          <w:bCs/>
          <w:snapToGrid w:val="0"/>
          <w:kern w:val="0"/>
          <w:sz w:val="32"/>
          <w:szCs w:val="32"/>
        </w:rPr>
      </w:pPr>
      <w:r>
        <w:rPr>
          <w:rFonts w:ascii="彩虹粗仿宋" w:eastAsia="彩虹粗仿宋" w:hAnsi="宋体" w:cs="Times New Roman" w:hint="eastAsia"/>
          <w:bCs/>
          <w:snapToGrid w:val="0"/>
          <w:kern w:val="0"/>
          <w:sz w:val="32"/>
          <w:szCs w:val="32"/>
        </w:rPr>
        <w:t>2.</w:t>
      </w:r>
      <w:r>
        <w:rPr>
          <w:rFonts w:ascii="彩虹粗仿宋" w:eastAsia="彩虹粗仿宋" w:hAnsi="宋体" w:cs="Times New Roman" w:hint="eastAsia"/>
          <w:bCs/>
          <w:snapToGrid w:val="0"/>
          <w:kern w:val="0"/>
          <w:sz w:val="32"/>
          <w:szCs w:val="32"/>
        </w:rPr>
        <w:t>供应商须根</w:t>
      </w:r>
      <w:proofErr w:type="gramStart"/>
      <w:r>
        <w:rPr>
          <w:rFonts w:ascii="彩虹粗仿宋" w:eastAsia="彩虹粗仿宋" w:hAnsi="宋体" w:cs="Times New Roman" w:hint="eastAsia"/>
          <w:bCs/>
          <w:snapToGrid w:val="0"/>
          <w:kern w:val="0"/>
          <w:sz w:val="32"/>
          <w:szCs w:val="32"/>
        </w:rPr>
        <w:t>据商品</w:t>
      </w:r>
      <w:proofErr w:type="gramEnd"/>
      <w:r>
        <w:rPr>
          <w:rFonts w:ascii="彩虹粗仿宋" w:eastAsia="彩虹粗仿宋" w:hAnsi="宋体" w:cs="Times New Roman" w:hint="eastAsia"/>
          <w:bCs/>
          <w:snapToGrid w:val="0"/>
          <w:kern w:val="0"/>
          <w:sz w:val="32"/>
          <w:szCs w:val="32"/>
        </w:rPr>
        <w:t>的特性和要求采取防潮、防雨、防锈、防震、防磁等保护措施，以确保产品安全无损地到达交货地点。产品运输、包装、装卸及运输保险费用由供应商负担，产品在转移给我行前的全部风险由供应商承担。</w:t>
      </w:r>
    </w:p>
    <w:p w14:paraId="09709351" w14:textId="77777777" w:rsidR="00E96365" w:rsidRDefault="000E1EEC" w:rsidP="000E1EEC">
      <w:pPr>
        <w:spacing w:line="560" w:lineRule="exact"/>
        <w:ind w:firstLineChars="200" w:firstLine="640"/>
        <w:rPr>
          <w:rFonts w:ascii="彩虹粗仿宋" w:eastAsia="彩虹粗仿宋" w:hAnsi="宋体" w:cs="Times New Roman"/>
          <w:bCs/>
          <w:snapToGrid w:val="0"/>
          <w:kern w:val="0"/>
          <w:sz w:val="32"/>
          <w:szCs w:val="32"/>
        </w:rPr>
      </w:pPr>
      <w:r>
        <w:rPr>
          <w:rFonts w:ascii="彩虹粗仿宋" w:eastAsia="彩虹粗仿宋" w:hAnsi="宋体" w:cs="Times New Roman" w:hint="eastAsia"/>
          <w:bCs/>
          <w:snapToGrid w:val="0"/>
          <w:kern w:val="0"/>
          <w:sz w:val="32"/>
          <w:szCs w:val="32"/>
        </w:rPr>
        <w:t>3.</w:t>
      </w:r>
      <w:r>
        <w:rPr>
          <w:rFonts w:ascii="彩虹粗仿宋" w:eastAsia="彩虹粗仿宋" w:hAnsi="宋体" w:cs="Times New Roman" w:hint="eastAsia"/>
          <w:bCs/>
          <w:snapToGrid w:val="0"/>
          <w:kern w:val="0"/>
          <w:sz w:val="32"/>
          <w:szCs w:val="32"/>
        </w:rPr>
        <w:t>商品运至我行指定地点、经我行对商品数量、外包装完好程度、品牌、规格初验合格后，供应商须在送货达到</w:t>
      </w:r>
      <w:r>
        <w:rPr>
          <w:rFonts w:ascii="彩虹粗仿宋" w:eastAsia="彩虹粗仿宋" w:hAnsi="宋体" w:cs="Times New Roman" w:hint="eastAsia"/>
          <w:bCs/>
          <w:snapToGrid w:val="0"/>
          <w:kern w:val="0"/>
          <w:sz w:val="32"/>
          <w:szCs w:val="32"/>
        </w:rPr>
        <w:t>1</w:t>
      </w:r>
      <w:r>
        <w:rPr>
          <w:rFonts w:ascii="彩虹粗仿宋" w:eastAsia="彩虹粗仿宋" w:hAnsi="宋体" w:cs="Times New Roman" w:hint="eastAsia"/>
          <w:bCs/>
          <w:snapToGrid w:val="0"/>
          <w:kern w:val="0"/>
          <w:sz w:val="32"/>
          <w:szCs w:val="32"/>
        </w:rPr>
        <w:t>小时内将商品免费安装，调试完毕。</w:t>
      </w:r>
    </w:p>
    <w:p w14:paraId="2CAC832E" w14:textId="77777777" w:rsidR="00E96365" w:rsidRDefault="000E1EEC" w:rsidP="000E1EEC">
      <w:pPr>
        <w:adjustRightInd w:val="0"/>
        <w:snapToGrid w:val="0"/>
        <w:spacing w:line="560" w:lineRule="exact"/>
        <w:ind w:firstLineChars="200" w:firstLine="640"/>
        <w:rPr>
          <w:rFonts w:ascii="彩虹黑体" w:eastAsia="彩虹黑体" w:hAnsi="彩虹黑体" w:cs="彩虹黑体"/>
          <w:bCs/>
          <w:snapToGrid w:val="0"/>
          <w:color w:val="FF0000"/>
          <w:kern w:val="0"/>
          <w:sz w:val="32"/>
          <w:szCs w:val="32"/>
        </w:rPr>
      </w:pPr>
      <w:r>
        <w:rPr>
          <w:rFonts w:ascii="彩虹黑体" w:eastAsia="彩虹黑体" w:hAnsi="彩虹黑体" w:cs="彩虹黑体" w:hint="eastAsia"/>
          <w:bCs/>
          <w:snapToGrid w:val="0"/>
          <w:kern w:val="0"/>
          <w:sz w:val="32"/>
          <w:szCs w:val="32"/>
        </w:rPr>
        <w:t>六、款项支付要求</w:t>
      </w:r>
    </w:p>
    <w:p w14:paraId="13B45082" w14:textId="77777777" w:rsidR="00E96365" w:rsidRDefault="000E1EEC" w:rsidP="000E1EEC">
      <w:pPr>
        <w:spacing w:line="560" w:lineRule="exact"/>
        <w:ind w:firstLineChars="200" w:firstLine="640"/>
        <w:rPr>
          <w:rFonts w:ascii="彩虹粗仿宋" w:eastAsia="彩虹粗仿宋" w:hAnsi="宋体" w:cs="Times New Roman"/>
          <w:bCs/>
          <w:snapToGrid w:val="0"/>
          <w:kern w:val="0"/>
          <w:sz w:val="32"/>
          <w:szCs w:val="32"/>
        </w:rPr>
      </w:pPr>
      <w:r>
        <w:rPr>
          <w:rFonts w:ascii="彩虹粗仿宋" w:eastAsia="彩虹粗仿宋" w:hAnsi="宋体" w:cs="Times New Roman" w:hint="eastAsia"/>
          <w:bCs/>
          <w:snapToGrid w:val="0"/>
          <w:kern w:val="0"/>
          <w:sz w:val="32"/>
          <w:szCs w:val="32"/>
        </w:rPr>
        <w:t>1.</w:t>
      </w:r>
      <w:r>
        <w:rPr>
          <w:rFonts w:ascii="彩虹粗仿宋" w:eastAsia="彩虹粗仿宋" w:hAnsi="宋体" w:cs="Times New Roman" w:hint="eastAsia"/>
          <w:bCs/>
          <w:snapToGrid w:val="0"/>
          <w:kern w:val="0"/>
          <w:sz w:val="32"/>
          <w:szCs w:val="32"/>
        </w:rPr>
        <w:t>区分行签订框架协议，</w:t>
      </w:r>
      <w:r>
        <w:rPr>
          <w:rFonts w:ascii="彩虹粗仿宋" w:eastAsia="彩虹粗仿宋" w:hAnsi="宋体" w:cs="Times New Roman" w:hint="eastAsia"/>
          <w:bCs/>
          <w:snapToGrid w:val="0"/>
          <w:kern w:val="0"/>
          <w:sz w:val="32"/>
          <w:szCs w:val="32"/>
        </w:rPr>
        <w:t>区分行或</w:t>
      </w:r>
      <w:r>
        <w:rPr>
          <w:rFonts w:ascii="彩虹粗仿宋" w:eastAsia="彩虹粗仿宋" w:hAnsi="宋体" w:cs="Times New Roman" w:hint="eastAsia"/>
          <w:bCs/>
          <w:snapToGrid w:val="0"/>
          <w:kern w:val="0"/>
          <w:sz w:val="32"/>
          <w:szCs w:val="32"/>
        </w:rPr>
        <w:t>各二级行（部）根据框架协议组织订购和付款</w:t>
      </w:r>
      <w:r>
        <w:rPr>
          <w:rFonts w:ascii="彩虹粗仿宋" w:eastAsia="彩虹粗仿宋" w:hAnsi="宋体" w:cs="Times New Roman" w:hint="eastAsia"/>
          <w:bCs/>
          <w:snapToGrid w:val="0"/>
          <w:kern w:val="0"/>
          <w:sz w:val="32"/>
          <w:szCs w:val="32"/>
        </w:rPr>
        <w:t>。</w:t>
      </w:r>
    </w:p>
    <w:p w14:paraId="3042F3D8" w14:textId="77777777" w:rsidR="00E96365" w:rsidRDefault="000E1EEC" w:rsidP="000E1EEC">
      <w:pPr>
        <w:spacing w:line="560" w:lineRule="exact"/>
        <w:ind w:firstLineChars="200" w:firstLine="640"/>
        <w:rPr>
          <w:rFonts w:ascii="彩虹粗仿宋" w:eastAsia="彩虹粗仿宋" w:hAnsi="宋体" w:cs="Times New Roman"/>
          <w:snapToGrid w:val="0"/>
          <w:kern w:val="0"/>
          <w:sz w:val="32"/>
          <w:szCs w:val="32"/>
        </w:rPr>
      </w:pPr>
      <w:r>
        <w:rPr>
          <w:rFonts w:ascii="彩虹粗仿宋" w:eastAsia="彩虹粗仿宋" w:hAnsi="宋体" w:cs="Times New Roman" w:hint="eastAsia"/>
          <w:bCs/>
          <w:snapToGrid w:val="0"/>
          <w:kern w:val="0"/>
          <w:sz w:val="32"/>
          <w:szCs w:val="32"/>
        </w:rPr>
        <w:t>2.</w:t>
      </w:r>
      <w:r>
        <w:rPr>
          <w:rFonts w:ascii="彩虹粗仿宋" w:eastAsia="彩虹粗仿宋" w:hAnsi="宋体" w:cs="Times New Roman" w:hint="eastAsia"/>
          <w:bCs/>
          <w:snapToGrid w:val="0"/>
          <w:kern w:val="0"/>
          <w:sz w:val="32"/>
          <w:szCs w:val="32"/>
        </w:rPr>
        <w:t>供应商须向</w:t>
      </w:r>
      <w:r>
        <w:rPr>
          <w:rFonts w:ascii="彩虹粗仿宋" w:eastAsia="彩虹粗仿宋" w:hAnsi="宋体" w:cs="Times New Roman" w:hint="eastAsia"/>
          <w:bCs/>
          <w:snapToGrid w:val="0"/>
          <w:kern w:val="0"/>
          <w:sz w:val="32"/>
          <w:szCs w:val="32"/>
        </w:rPr>
        <w:t>订货机构</w:t>
      </w:r>
      <w:r>
        <w:rPr>
          <w:rFonts w:ascii="彩虹粗仿宋" w:eastAsia="彩虹粗仿宋" w:hAnsi="宋体" w:cs="Times New Roman" w:hint="eastAsia"/>
          <w:snapToGrid w:val="0"/>
          <w:kern w:val="0"/>
          <w:sz w:val="32"/>
          <w:szCs w:val="32"/>
        </w:rPr>
        <w:t>开具符合规定的增值税专用发票。</w:t>
      </w:r>
    </w:p>
    <w:p w14:paraId="6417B78B" w14:textId="77777777" w:rsidR="00E96365" w:rsidRDefault="000E1EEC">
      <w:pPr>
        <w:adjustRightInd w:val="0"/>
        <w:snapToGrid w:val="0"/>
        <w:spacing w:line="360" w:lineRule="auto"/>
        <w:ind w:firstLineChars="200" w:firstLine="640"/>
        <w:rPr>
          <w:rFonts w:ascii="彩虹黑体" w:eastAsia="彩虹黑体" w:hAnsi="彩虹黑体" w:cs="彩虹黑体"/>
          <w:bCs/>
          <w:snapToGrid w:val="0"/>
          <w:kern w:val="0"/>
          <w:sz w:val="32"/>
          <w:szCs w:val="32"/>
        </w:rPr>
      </w:pPr>
      <w:r>
        <w:rPr>
          <w:rFonts w:ascii="彩虹黑体" w:eastAsia="彩虹黑体" w:hAnsi="彩虹黑体" w:cs="彩虹黑体" w:hint="eastAsia"/>
          <w:bCs/>
          <w:snapToGrid w:val="0"/>
          <w:kern w:val="0"/>
          <w:sz w:val="32"/>
          <w:szCs w:val="32"/>
        </w:rPr>
        <w:t>七、报价要求</w:t>
      </w:r>
    </w:p>
    <w:tbl>
      <w:tblPr>
        <w:tblpPr w:leftFromText="180" w:rightFromText="180" w:vertAnchor="text" w:horzAnchor="page" w:tblpX="1944" w:tblpY="100"/>
        <w:tblOverlap w:val="never"/>
        <w:tblW w:w="8142" w:type="dxa"/>
        <w:tblLayout w:type="fixed"/>
        <w:tblLook w:val="04A0" w:firstRow="1" w:lastRow="0" w:firstColumn="1" w:lastColumn="0" w:noHBand="0" w:noVBand="1"/>
      </w:tblPr>
      <w:tblGrid>
        <w:gridCol w:w="1149"/>
        <w:gridCol w:w="2269"/>
        <w:gridCol w:w="1952"/>
        <w:gridCol w:w="1354"/>
        <w:gridCol w:w="1418"/>
      </w:tblGrid>
      <w:tr w:rsidR="00E96365" w14:paraId="18BC857D" w14:textId="77777777">
        <w:trPr>
          <w:trHeight w:val="547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8C741B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商品种类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F976E9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Cs w:val="21"/>
              </w:rPr>
              <w:t>型号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8F3CFF" w14:textId="77777777" w:rsidR="00E96365" w:rsidRDefault="000E1EE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生产厂家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2555B5" w14:textId="77777777" w:rsidR="00E96365" w:rsidRDefault="000E1EE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单价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48F5FB" w14:textId="77777777" w:rsidR="00E96365" w:rsidRDefault="000E1EE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税率</w:t>
            </w:r>
          </w:p>
        </w:tc>
      </w:tr>
      <w:tr w:rsidR="00E96365" w14:paraId="2A89B962" w14:textId="77777777">
        <w:trPr>
          <w:trHeight w:val="600"/>
        </w:trPr>
        <w:tc>
          <w:tcPr>
            <w:tcW w:w="11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A226FC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硒鼓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409ABA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利盟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52D0Z00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MS811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）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1CF579" w14:textId="77777777" w:rsidR="00E96365" w:rsidRDefault="000E1EEC">
            <w:pPr>
              <w:widowControl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利盟信息技术（中国）有限公司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0A146A" w14:textId="77777777" w:rsidR="00E96365" w:rsidRDefault="00E9636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44AD73" w14:textId="77777777" w:rsidR="00E96365" w:rsidRDefault="00E9636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</w:tr>
      <w:tr w:rsidR="00E96365" w14:paraId="06A597F4" w14:textId="77777777">
        <w:trPr>
          <w:trHeight w:val="600"/>
        </w:trPr>
        <w:tc>
          <w:tcPr>
            <w:tcW w:w="11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58B561" w14:textId="77777777" w:rsidR="00E96365" w:rsidRDefault="00E96365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B9ACBD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利盟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58D0Z00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MS823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）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122629" w14:textId="77777777" w:rsidR="00E96365" w:rsidRDefault="000E1EEC">
            <w:pPr>
              <w:widowControl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利盟信息技术（中国）有限公司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616569" w14:textId="77777777" w:rsidR="00E96365" w:rsidRDefault="00E9636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A7513C" w14:textId="77777777" w:rsidR="00E96365" w:rsidRDefault="00E9636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</w:tr>
      <w:tr w:rsidR="00E96365" w14:paraId="0C7C7A0D" w14:textId="77777777">
        <w:trPr>
          <w:trHeight w:val="600"/>
        </w:trPr>
        <w:tc>
          <w:tcPr>
            <w:tcW w:w="11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CC2D1C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碳粉盒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758CE7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利盟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52D0X0N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MS811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）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BF2ED6" w14:textId="77777777" w:rsidR="00E96365" w:rsidRDefault="000E1EEC">
            <w:pPr>
              <w:widowControl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利盟信息技术（中国）有限公司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25B8EDE" w14:textId="77777777" w:rsidR="00E96365" w:rsidRDefault="00E9636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5910D52" w14:textId="77777777" w:rsidR="00E96365" w:rsidRDefault="00E9636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</w:tr>
      <w:tr w:rsidR="00E96365" w14:paraId="3F9CFEF1" w14:textId="77777777">
        <w:trPr>
          <w:trHeight w:val="600"/>
        </w:trPr>
        <w:tc>
          <w:tcPr>
            <w:tcW w:w="11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01D38C" w14:textId="77777777" w:rsidR="00E96365" w:rsidRDefault="00E96365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E4E5BA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利盟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58D3U0K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MS823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）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7E0BE8" w14:textId="77777777" w:rsidR="00E96365" w:rsidRDefault="000E1EEC">
            <w:pPr>
              <w:widowControl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利盟信息技术（中国）有限公司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8C8783" w14:textId="77777777" w:rsidR="00E96365" w:rsidRDefault="00E9636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B062B3" w14:textId="77777777" w:rsidR="00E96365" w:rsidRDefault="00E9636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</w:tr>
      <w:tr w:rsidR="00E96365" w14:paraId="06755E4E" w14:textId="77777777">
        <w:trPr>
          <w:trHeight w:val="600"/>
        </w:trPr>
        <w:tc>
          <w:tcPr>
            <w:tcW w:w="11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0DF1F1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定影器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42F4AF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利盟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40X7744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MS811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）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C41D81" w14:textId="77777777" w:rsidR="00E96365" w:rsidRDefault="000E1EEC">
            <w:pPr>
              <w:widowControl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利盟信息技术（中国）有限公司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058A98" w14:textId="77777777" w:rsidR="00E96365" w:rsidRDefault="00E9636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99FAC8" w14:textId="77777777" w:rsidR="00E96365" w:rsidRDefault="00E9636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</w:tr>
      <w:tr w:rsidR="00E96365" w14:paraId="7BF3E5E7" w14:textId="77777777">
        <w:trPr>
          <w:trHeight w:val="600"/>
        </w:trPr>
        <w:tc>
          <w:tcPr>
            <w:tcW w:w="11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5C3A37" w14:textId="77777777" w:rsidR="00E96365" w:rsidRDefault="00E96365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9D2150" w14:textId="77777777" w:rsidR="00E96365" w:rsidRDefault="000E1EE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利盟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41X1116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MS823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）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A4B3ED0" w14:textId="77777777" w:rsidR="00E96365" w:rsidRDefault="000E1EEC">
            <w:pPr>
              <w:widowControl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利盟信息技术（中国）有限公司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632FE9" w14:textId="77777777" w:rsidR="00E96365" w:rsidRDefault="00E9636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27024E" w14:textId="77777777" w:rsidR="00E96365" w:rsidRDefault="00E9636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</w:tr>
    </w:tbl>
    <w:p w14:paraId="6141312C" w14:textId="77777777" w:rsidR="00E96365" w:rsidRDefault="000E1EEC" w:rsidP="000E1EEC">
      <w:pPr>
        <w:adjustRightInd w:val="0"/>
        <w:snapToGrid w:val="0"/>
        <w:spacing w:line="560" w:lineRule="exact"/>
        <w:ind w:firstLineChars="200" w:firstLine="640"/>
        <w:contextualSpacing/>
        <w:rPr>
          <w:rFonts w:ascii="彩虹粗仿宋" w:eastAsia="彩虹粗仿宋"/>
          <w:color w:val="000000"/>
          <w:sz w:val="32"/>
          <w:szCs w:val="32"/>
        </w:rPr>
      </w:pPr>
      <w:r>
        <w:rPr>
          <w:rFonts w:ascii="彩虹粗仿宋" w:eastAsia="彩虹粗仿宋" w:hint="eastAsia"/>
          <w:color w:val="000000"/>
          <w:sz w:val="32"/>
          <w:szCs w:val="32"/>
        </w:rPr>
        <w:lastRenderedPageBreak/>
        <w:t>1</w:t>
      </w:r>
      <w:r>
        <w:rPr>
          <w:rFonts w:ascii="彩虹粗仿宋" w:eastAsia="彩虹粗仿宋"/>
          <w:color w:val="000000"/>
          <w:sz w:val="32"/>
          <w:szCs w:val="32"/>
        </w:rPr>
        <w:t>.</w:t>
      </w:r>
      <w:r>
        <w:rPr>
          <w:rFonts w:ascii="彩虹粗仿宋" w:eastAsia="彩虹粗仿宋"/>
          <w:color w:val="000000"/>
          <w:sz w:val="32"/>
          <w:szCs w:val="32"/>
        </w:rPr>
        <w:t>报价为</w:t>
      </w:r>
      <w:r>
        <w:rPr>
          <w:rFonts w:ascii="彩虹粗仿宋" w:eastAsia="彩虹粗仿宋" w:hint="eastAsia"/>
          <w:color w:val="000000"/>
          <w:sz w:val="32"/>
          <w:szCs w:val="32"/>
        </w:rPr>
        <w:t>上</w:t>
      </w:r>
      <w:r>
        <w:rPr>
          <w:rFonts w:ascii="彩虹粗仿宋" w:eastAsia="彩虹粗仿宋"/>
          <w:color w:val="000000"/>
          <w:sz w:val="32"/>
          <w:szCs w:val="32"/>
        </w:rPr>
        <w:t>述</w:t>
      </w:r>
      <w:r>
        <w:rPr>
          <w:rFonts w:ascii="彩虹粗仿宋" w:eastAsia="彩虹粗仿宋" w:hint="eastAsia"/>
          <w:color w:val="000000"/>
          <w:sz w:val="32"/>
          <w:szCs w:val="32"/>
        </w:rPr>
        <w:t>产品</w:t>
      </w:r>
      <w:r>
        <w:rPr>
          <w:rFonts w:ascii="彩虹粗仿宋" w:eastAsia="彩虹粗仿宋"/>
          <w:color w:val="000000"/>
          <w:sz w:val="32"/>
          <w:szCs w:val="32"/>
        </w:rPr>
        <w:t>的全包服务</w:t>
      </w:r>
      <w:r>
        <w:rPr>
          <w:rFonts w:ascii="彩虹粗仿宋" w:eastAsia="彩虹粗仿宋" w:hint="eastAsia"/>
          <w:color w:val="000000"/>
          <w:sz w:val="32"/>
          <w:szCs w:val="32"/>
        </w:rPr>
        <w:t>人民币</w:t>
      </w:r>
      <w:r>
        <w:rPr>
          <w:rFonts w:ascii="彩虹粗仿宋" w:eastAsia="彩虹粗仿宋"/>
          <w:color w:val="000000"/>
          <w:sz w:val="32"/>
          <w:szCs w:val="32"/>
        </w:rPr>
        <w:t>含税价格，包括人工、差旅等，</w:t>
      </w:r>
      <w:r>
        <w:rPr>
          <w:rFonts w:ascii="彩虹粗仿宋" w:eastAsia="彩虹粗仿宋" w:hint="eastAsia"/>
          <w:color w:val="000000"/>
          <w:sz w:val="32"/>
          <w:szCs w:val="32"/>
        </w:rPr>
        <w:t>我</w:t>
      </w:r>
      <w:r>
        <w:rPr>
          <w:rFonts w:ascii="彩虹粗仿宋" w:eastAsia="彩虹粗仿宋"/>
          <w:color w:val="000000"/>
          <w:sz w:val="32"/>
          <w:szCs w:val="32"/>
        </w:rPr>
        <w:t>行不再支付其他费</w:t>
      </w:r>
      <w:r>
        <w:rPr>
          <w:rFonts w:ascii="彩虹粗仿宋" w:eastAsia="彩虹粗仿宋" w:hint="eastAsia"/>
          <w:color w:val="000000"/>
          <w:sz w:val="32"/>
          <w:szCs w:val="32"/>
        </w:rPr>
        <w:t>用。</w:t>
      </w:r>
    </w:p>
    <w:p w14:paraId="2D7FFE3E" w14:textId="77777777" w:rsidR="00E96365" w:rsidRDefault="000E1EEC" w:rsidP="000E1EEC">
      <w:pPr>
        <w:adjustRightInd w:val="0"/>
        <w:snapToGrid w:val="0"/>
        <w:spacing w:line="560" w:lineRule="exact"/>
        <w:ind w:firstLineChars="200" w:firstLine="640"/>
        <w:contextualSpacing/>
        <w:rPr>
          <w:rFonts w:ascii="彩虹粗仿宋" w:eastAsia="彩虹粗仿宋"/>
          <w:color w:val="000000"/>
          <w:sz w:val="32"/>
          <w:szCs w:val="32"/>
        </w:rPr>
      </w:pPr>
      <w:r>
        <w:rPr>
          <w:rFonts w:ascii="彩虹粗仿宋" w:eastAsia="彩虹粗仿宋" w:hint="eastAsia"/>
          <w:color w:val="000000"/>
          <w:sz w:val="32"/>
          <w:szCs w:val="32"/>
        </w:rPr>
        <w:t>2</w:t>
      </w:r>
      <w:r>
        <w:rPr>
          <w:rFonts w:ascii="彩虹粗仿宋" w:eastAsia="彩虹粗仿宋" w:hint="eastAsia"/>
          <w:color w:val="000000"/>
          <w:sz w:val="32"/>
          <w:szCs w:val="32"/>
        </w:rPr>
        <w:t>.</w:t>
      </w:r>
      <w:r>
        <w:rPr>
          <w:rFonts w:ascii="彩虹粗仿宋" w:eastAsia="彩虹粗仿宋" w:hint="eastAsia"/>
          <w:color w:val="000000"/>
          <w:sz w:val="32"/>
          <w:szCs w:val="32"/>
        </w:rPr>
        <w:t>报价为含税价，并注明适用增值税率</w:t>
      </w:r>
      <w:r>
        <w:rPr>
          <w:rFonts w:ascii="彩虹粗仿宋" w:eastAsia="彩虹粗仿宋" w:hint="eastAsia"/>
          <w:color w:val="000000"/>
          <w:sz w:val="32"/>
          <w:szCs w:val="32"/>
        </w:rPr>
        <w:t>。</w:t>
      </w:r>
    </w:p>
    <w:p w14:paraId="530001CD" w14:textId="77777777" w:rsidR="00E96365" w:rsidRDefault="000E1EEC" w:rsidP="000E1EEC">
      <w:pPr>
        <w:adjustRightInd w:val="0"/>
        <w:snapToGrid w:val="0"/>
        <w:spacing w:line="560" w:lineRule="exact"/>
        <w:ind w:firstLineChars="200" w:firstLine="640"/>
        <w:contextualSpacing/>
        <w:rPr>
          <w:rFonts w:ascii="彩虹粗仿宋" w:eastAsia="彩虹粗仿宋" w:hAnsi="彩虹粗仿宋" w:cs="彩虹粗仿宋"/>
          <w:sz w:val="32"/>
          <w:szCs w:val="32"/>
        </w:rPr>
      </w:pPr>
      <w:r>
        <w:rPr>
          <w:rFonts w:ascii="彩虹粗仿宋" w:eastAsia="彩虹粗仿宋" w:hint="eastAsia"/>
          <w:sz w:val="32"/>
          <w:szCs w:val="32"/>
        </w:rPr>
        <w:t>3</w:t>
      </w:r>
      <w:r>
        <w:rPr>
          <w:rFonts w:ascii="彩虹粗仿宋" w:eastAsia="彩虹粗仿宋" w:hint="eastAsia"/>
          <w:sz w:val="32"/>
          <w:szCs w:val="32"/>
        </w:rPr>
        <w:t>.</w:t>
      </w:r>
      <w:r>
        <w:rPr>
          <w:rFonts w:ascii="彩虹粗仿宋" w:eastAsia="彩虹粗仿宋" w:hAnsi="彩虹粗仿宋" w:cs="彩虹粗仿宋" w:hint="eastAsia"/>
          <w:kern w:val="0"/>
          <w:sz w:val="32"/>
          <w:szCs w:val="32"/>
          <w:lang w:bidi="ar"/>
        </w:rPr>
        <w:t>如依据我国法律法规及税收政策，本合同项下服务所涉及的增值税税率发生调整，双方一致同意按照调整后的增值税税率相应调整产品价款，调整方法如下：即自增值税税率调整之日起，在原不含税价格不变的基础上，按照新税率重新计算含税价格，并继续履行本合同其他条款。</w:t>
      </w:r>
    </w:p>
    <w:p w14:paraId="796A5DE0" w14:textId="77777777" w:rsidR="00E96365" w:rsidRDefault="000E1EEC" w:rsidP="000E1EEC">
      <w:pPr>
        <w:adjustRightInd w:val="0"/>
        <w:snapToGrid w:val="0"/>
        <w:spacing w:line="560" w:lineRule="exact"/>
        <w:ind w:firstLineChars="200" w:firstLine="640"/>
        <w:rPr>
          <w:rFonts w:ascii="彩虹黑体" w:eastAsia="彩虹黑体" w:hAnsi="彩虹黑体" w:cs="彩虹黑体"/>
          <w:bCs/>
          <w:snapToGrid w:val="0"/>
          <w:kern w:val="0"/>
          <w:sz w:val="32"/>
          <w:szCs w:val="32"/>
        </w:rPr>
      </w:pPr>
      <w:r>
        <w:rPr>
          <w:rFonts w:ascii="彩虹黑体" w:eastAsia="彩虹黑体" w:hAnsi="彩虹黑体" w:cs="彩虹黑体" w:hint="eastAsia"/>
          <w:bCs/>
          <w:snapToGrid w:val="0"/>
          <w:kern w:val="0"/>
          <w:sz w:val="32"/>
          <w:szCs w:val="32"/>
        </w:rPr>
        <w:t>八、售后服</w:t>
      </w:r>
      <w:bookmarkStart w:id="0" w:name="_GoBack"/>
      <w:bookmarkEnd w:id="0"/>
      <w:r>
        <w:rPr>
          <w:rFonts w:ascii="彩虹黑体" w:eastAsia="彩虹黑体" w:hAnsi="彩虹黑体" w:cs="彩虹黑体" w:hint="eastAsia"/>
          <w:bCs/>
          <w:snapToGrid w:val="0"/>
          <w:kern w:val="0"/>
          <w:sz w:val="32"/>
          <w:szCs w:val="32"/>
        </w:rPr>
        <w:t>务要求</w:t>
      </w:r>
    </w:p>
    <w:p w14:paraId="7F2DC193" w14:textId="77777777" w:rsidR="00E96365" w:rsidRDefault="000E1EEC" w:rsidP="000E1EEC">
      <w:pPr>
        <w:adjustRightInd w:val="0"/>
        <w:snapToGrid w:val="0"/>
        <w:spacing w:line="560" w:lineRule="exact"/>
        <w:ind w:firstLineChars="200" w:firstLine="640"/>
        <w:rPr>
          <w:rFonts w:ascii="彩虹粗仿宋" w:eastAsia="彩虹粗仿宋" w:hAnsi="宋体" w:cs="Times New Roman"/>
          <w:snapToGrid w:val="0"/>
          <w:color w:val="000000" w:themeColor="text1"/>
          <w:kern w:val="0"/>
          <w:sz w:val="32"/>
          <w:szCs w:val="32"/>
        </w:rPr>
      </w:pPr>
      <w:r>
        <w:rPr>
          <w:rFonts w:ascii="彩虹粗仿宋" w:eastAsia="彩虹粗仿宋" w:hAnsi="宋体" w:cs="Times New Roman" w:hint="eastAsia"/>
          <w:snapToGrid w:val="0"/>
          <w:color w:val="000000" w:themeColor="text1"/>
          <w:kern w:val="0"/>
          <w:sz w:val="32"/>
          <w:szCs w:val="32"/>
        </w:rPr>
        <w:t>供应商需送货上门，免费安装并清洁打印机。由于供应商提供的碳粉盒、硒鼓和定影器质量造成智慧柜员机故障的，由供应商负责</w:t>
      </w:r>
      <w:r>
        <w:rPr>
          <w:rFonts w:ascii="彩虹粗仿宋" w:eastAsia="彩虹粗仿宋" w:hAnsi="宋体" w:cs="Times New Roman" w:hint="eastAsia"/>
          <w:snapToGrid w:val="0"/>
          <w:color w:val="000000" w:themeColor="text1"/>
          <w:kern w:val="0"/>
          <w:sz w:val="32"/>
          <w:szCs w:val="32"/>
        </w:rPr>
        <w:t>支付</w:t>
      </w:r>
      <w:r>
        <w:rPr>
          <w:rFonts w:ascii="彩虹粗仿宋" w:eastAsia="彩虹粗仿宋" w:hAnsi="宋体" w:cs="Times New Roman" w:hint="eastAsia"/>
          <w:snapToGrid w:val="0"/>
          <w:color w:val="000000" w:themeColor="text1"/>
          <w:kern w:val="0"/>
          <w:sz w:val="32"/>
          <w:szCs w:val="32"/>
        </w:rPr>
        <w:t>维修</w:t>
      </w:r>
      <w:r>
        <w:rPr>
          <w:rFonts w:ascii="彩虹粗仿宋" w:eastAsia="彩虹粗仿宋" w:hAnsi="宋体" w:cs="Times New Roman" w:hint="eastAsia"/>
          <w:snapToGrid w:val="0"/>
          <w:color w:val="000000" w:themeColor="text1"/>
          <w:kern w:val="0"/>
          <w:sz w:val="32"/>
          <w:szCs w:val="32"/>
        </w:rPr>
        <w:t>或承担维修</w:t>
      </w:r>
      <w:r>
        <w:rPr>
          <w:rFonts w:ascii="彩虹粗仿宋" w:eastAsia="彩虹粗仿宋" w:hAnsi="宋体" w:cs="Times New Roman" w:hint="eastAsia"/>
          <w:snapToGrid w:val="0"/>
          <w:color w:val="000000" w:themeColor="text1"/>
          <w:kern w:val="0"/>
          <w:sz w:val="32"/>
          <w:szCs w:val="32"/>
        </w:rPr>
        <w:t>费用。</w:t>
      </w:r>
    </w:p>
    <w:p w14:paraId="2A58DF09" w14:textId="77777777" w:rsidR="00E96365" w:rsidRDefault="00E96365" w:rsidP="000E1EEC">
      <w:pPr>
        <w:spacing w:line="560" w:lineRule="exact"/>
        <w:rPr>
          <w:rFonts w:ascii="Calibri" w:eastAsia="宋体" w:hAnsi="Calibri" w:cs="黑体"/>
          <w:color w:val="000000" w:themeColor="text1"/>
        </w:rPr>
      </w:pPr>
    </w:p>
    <w:p w14:paraId="3EDFA9EB" w14:textId="77777777" w:rsidR="00E96365" w:rsidRDefault="00E96365" w:rsidP="000E1EEC">
      <w:pPr>
        <w:spacing w:line="560" w:lineRule="exact"/>
      </w:pPr>
    </w:p>
    <w:p w14:paraId="0268620C" w14:textId="77777777" w:rsidR="00E96365" w:rsidRDefault="00E96365" w:rsidP="000E1EEC">
      <w:pPr>
        <w:spacing w:line="560" w:lineRule="exact"/>
      </w:pPr>
    </w:p>
    <w:sectPr w:rsidR="00E9636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彩虹小标宋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彩虹粗仿宋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彩虹黑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trackedChanges" w:enforcement="0"/>
  <w:defaultTabStop w:val="420"/>
  <w:noPunctuationKerning/>
  <w:characterSpacingControl w:val="doNotCompress"/>
  <w:compat>
    <w:doNotExpandShiftReturn/>
    <w:doNotWrapTextWithPunct/>
    <w:doNotUseEastAsianBreakRules/>
    <w:useFELayout/>
    <w:compatSetting w:name="compatibilityMode" w:uri="http://schemas.microsoft.com/office/word" w:val="12"/>
  </w:compat>
  <w:rsids>
    <w:rsidRoot w:val="00F35958"/>
    <w:rsid w:val="00095762"/>
    <w:rsid w:val="000D4373"/>
    <w:rsid w:val="000E1EEC"/>
    <w:rsid w:val="001D467D"/>
    <w:rsid w:val="002E0BC2"/>
    <w:rsid w:val="004105E8"/>
    <w:rsid w:val="00630478"/>
    <w:rsid w:val="00634918"/>
    <w:rsid w:val="00703B86"/>
    <w:rsid w:val="00854E2D"/>
    <w:rsid w:val="00930D91"/>
    <w:rsid w:val="00DA39D0"/>
    <w:rsid w:val="00E96365"/>
    <w:rsid w:val="00F35958"/>
    <w:rsid w:val="00FE2813"/>
    <w:rsid w:val="00FF56D0"/>
    <w:rsid w:val="02846674"/>
    <w:rsid w:val="139A2609"/>
    <w:rsid w:val="14916C6E"/>
    <w:rsid w:val="1D010917"/>
    <w:rsid w:val="20AD4AAF"/>
    <w:rsid w:val="250D235D"/>
    <w:rsid w:val="31B55E32"/>
    <w:rsid w:val="3A4340E9"/>
    <w:rsid w:val="3B190D74"/>
    <w:rsid w:val="4C112968"/>
    <w:rsid w:val="4DF63E13"/>
    <w:rsid w:val="4E182B1B"/>
    <w:rsid w:val="52023200"/>
    <w:rsid w:val="55DB4193"/>
    <w:rsid w:val="5F5E4A03"/>
    <w:rsid w:val="629B0C75"/>
    <w:rsid w:val="679C1E26"/>
    <w:rsid w:val="6B765E58"/>
    <w:rsid w:val="725B6795"/>
    <w:rsid w:val="75B50420"/>
    <w:rsid w:val="7BC84A63"/>
    <w:rsid w:val="7DD64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F16023A-C662-4E9D-A9EF-D198B054E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189</Words>
  <Characters>1083</Characters>
  <Application>Microsoft Office Word</Application>
  <DocSecurity>0</DocSecurity>
  <Lines>9</Lines>
  <Paragraphs>2</Paragraphs>
  <ScaleCrop>false</ScaleCrop>
  <Company>Microsoft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卢维权</cp:lastModifiedBy>
  <cp:revision>23</cp:revision>
  <dcterms:created xsi:type="dcterms:W3CDTF">2019-04-01T00:09:00Z</dcterms:created>
  <dcterms:modified xsi:type="dcterms:W3CDTF">2026-10-08T04:59:00Z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508EA4910D274493831C6DD66E5094CD_12</vt:lpwstr>
  </property>
  <property fmtid="{D5CDD505-2E9C-101B-9397-08002B2CF9AE}" pid="4" name="KSOTemplateDocerSaveRecord">
    <vt:lpwstr>eyJoZGlkIjoiMzI1OGY4NzNiM2ZkZWZlN2VmZmJlNGI3ZjA2ZjMxYWEiLCJ1c2VySWQiOiI4OTU3MzU2NzcifQ==</vt:lpwstr>
  </property>
</Properties>
</file>