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E1C31" w14:textId="77777777" w:rsidR="0052544A" w:rsidRDefault="004C531F">
      <w:pPr>
        <w:spacing w:line="587" w:lineRule="exact"/>
        <w:jc w:val="center"/>
        <w:rPr>
          <w:rFonts w:ascii="彩虹小标宋" w:eastAsia="彩虹小标宋" w:hAnsi="宋体"/>
          <w:snapToGrid w:val="0"/>
          <w:kern w:val="0"/>
          <w:sz w:val="44"/>
          <w:szCs w:val="44"/>
        </w:rPr>
      </w:pPr>
      <w:r>
        <w:rPr>
          <w:rFonts w:ascii="彩虹小标宋" w:eastAsia="彩虹小标宋" w:hAnsi="宋体" w:hint="eastAsia"/>
          <w:snapToGrid w:val="0"/>
          <w:kern w:val="0"/>
          <w:sz w:val="44"/>
          <w:szCs w:val="44"/>
        </w:rPr>
        <w:t>社保卡制</w:t>
      </w:r>
      <w:proofErr w:type="gramStart"/>
      <w:r>
        <w:rPr>
          <w:rFonts w:ascii="彩虹小标宋" w:eastAsia="彩虹小标宋" w:hAnsi="宋体" w:hint="eastAsia"/>
          <w:snapToGrid w:val="0"/>
          <w:kern w:val="0"/>
          <w:sz w:val="44"/>
          <w:szCs w:val="44"/>
        </w:rPr>
        <w:t>卡设备</w:t>
      </w:r>
      <w:proofErr w:type="gramEnd"/>
      <w:r>
        <w:rPr>
          <w:rFonts w:ascii="彩虹小标宋" w:eastAsia="彩虹小标宋" w:hAnsi="宋体" w:hint="eastAsia"/>
          <w:snapToGrid w:val="0"/>
          <w:kern w:val="0"/>
          <w:sz w:val="44"/>
          <w:szCs w:val="44"/>
        </w:rPr>
        <w:t>色带采购需求</w:t>
      </w:r>
    </w:p>
    <w:p w14:paraId="420855E0" w14:textId="77777777" w:rsidR="0052544A" w:rsidRDefault="0052544A">
      <w:pPr>
        <w:spacing w:line="587" w:lineRule="exact"/>
        <w:rPr>
          <w:rFonts w:ascii="彩虹粗仿宋" w:eastAsia="彩虹粗仿宋" w:hAnsi="彩虹粗仿宋" w:cs="彩虹粗仿宋"/>
          <w:snapToGrid w:val="0"/>
          <w:kern w:val="0"/>
          <w:sz w:val="32"/>
          <w:szCs w:val="32"/>
        </w:rPr>
      </w:pPr>
    </w:p>
    <w:p w14:paraId="69F53645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snapToGrid w:val="0"/>
          <w:kern w:val="0"/>
          <w:sz w:val="32"/>
          <w:szCs w:val="32"/>
        </w:rPr>
        <w:t>采购内容</w:t>
      </w:r>
    </w:p>
    <w:p w14:paraId="1F64D347" w14:textId="4DD3C2AC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采购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202</w:t>
      </w:r>
      <w:r w:rsidR="00914ED1"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  <w:t>7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-2028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年度社保卡制</w:t>
      </w:r>
      <w:proofErr w:type="gramStart"/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卡设备</w:t>
      </w:r>
      <w:proofErr w:type="gramEnd"/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色带（含移动制卡机和智慧柜</w:t>
      </w:r>
      <w:proofErr w:type="gramStart"/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员机制卡附</w:t>
      </w:r>
      <w:proofErr w:type="gramEnd"/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柜），计划采购数量见下表，合同期限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2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年。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52544A" w14:paraId="0C1FECDD" w14:textId="77777777">
        <w:trPr>
          <w:trHeight w:val="495"/>
        </w:trPr>
        <w:tc>
          <w:tcPr>
            <w:tcW w:w="2840" w:type="dxa"/>
            <w:vAlign w:val="center"/>
          </w:tcPr>
          <w:p w14:paraId="56677484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型号</w:t>
            </w:r>
          </w:p>
        </w:tc>
        <w:tc>
          <w:tcPr>
            <w:tcW w:w="2841" w:type="dxa"/>
            <w:vAlign w:val="center"/>
          </w:tcPr>
          <w:p w14:paraId="60D6842E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规格</w:t>
            </w:r>
          </w:p>
        </w:tc>
        <w:tc>
          <w:tcPr>
            <w:tcW w:w="2841" w:type="dxa"/>
            <w:vAlign w:val="center"/>
          </w:tcPr>
          <w:p w14:paraId="746BD5E2" w14:textId="77777777" w:rsidR="0052544A" w:rsidRDefault="004C531F">
            <w:pPr>
              <w:jc w:val="center"/>
              <w:rPr>
                <w:rFonts w:ascii="宋体" w:eastAsia="宋体" w:hAnsi="宋体" w:cs="彩虹粗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计划采购数量（卷）</w:t>
            </w:r>
          </w:p>
        </w:tc>
      </w:tr>
      <w:tr w:rsidR="00914ED1" w14:paraId="6BC07282" w14:textId="77777777">
        <w:trPr>
          <w:trHeight w:val="701"/>
        </w:trPr>
        <w:tc>
          <w:tcPr>
            <w:tcW w:w="2840" w:type="dxa"/>
            <w:vAlign w:val="center"/>
          </w:tcPr>
          <w:p w14:paraId="5D16FBE2" w14:textId="77777777" w:rsidR="00914ED1" w:rsidRDefault="00914ED1" w:rsidP="00914ED1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sz w:val="24"/>
              </w:rPr>
              <w:t>长城DPMAC-PY彩色色带（四色，全</w:t>
            </w:r>
            <w:r>
              <w:rPr>
                <w:rFonts w:ascii="宋体" w:eastAsia="宋体" w:hAnsi="宋体" w:cs="彩虹粗仿宋"/>
                <w:sz w:val="24"/>
              </w:rPr>
              <w:t>格</w:t>
            </w:r>
            <w:r>
              <w:rPr>
                <w:rFonts w:ascii="宋体" w:eastAsia="宋体" w:hAnsi="宋体" w:cs="彩虹粗仿宋" w:hint="eastAsia"/>
                <w:sz w:val="24"/>
              </w:rPr>
              <w:t>色带）</w:t>
            </w:r>
          </w:p>
        </w:tc>
        <w:tc>
          <w:tcPr>
            <w:tcW w:w="2841" w:type="dxa"/>
            <w:vAlign w:val="center"/>
          </w:tcPr>
          <w:p w14:paraId="29F86980" w14:textId="77777777" w:rsidR="00914ED1" w:rsidRDefault="00914ED1" w:rsidP="00914ED1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sz w:val="24"/>
              </w:rPr>
              <w:t>500张/卷</w:t>
            </w:r>
          </w:p>
        </w:tc>
        <w:tc>
          <w:tcPr>
            <w:tcW w:w="2841" w:type="dxa"/>
            <w:vAlign w:val="center"/>
          </w:tcPr>
          <w:p w14:paraId="06F2C3FB" w14:textId="7B1D8764" w:rsidR="00914ED1" w:rsidRDefault="00914ED1" w:rsidP="00914ED1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 w:rsidRPr="008F4BA4">
              <w:rPr>
                <w:rFonts w:ascii="宋体" w:eastAsia="宋体" w:hAnsi="宋体" w:cs="彩虹粗仿宋" w:hint="eastAsia"/>
                <w:sz w:val="24"/>
              </w:rPr>
              <w:t>528</w:t>
            </w:r>
          </w:p>
        </w:tc>
      </w:tr>
      <w:tr w:rsidR="00914ED1" w14:paraId="38F26440" w14:textId="77777777">
        <w:trPr>
          <w:trHeight w:val="701"/>
        </w:trPr>
        <w:tc>
          <w:tcPr>
            <w:tcW w:w="2840" w:type="dxa"/>
            <w:vAlign w:val="center"/>
          </w:tcPr>
          <w:p w14:paraId="309DF25C" w14:textId="77777777" w:rsidR="00914ED1" w:rsidRDefault="00914ED1" w:rsidP="00914ED1">
            <w:pPr>
              <w:jc w:val="center"/>
              <w:rPr>
                <w:rFonts w:ascii="宋体" w:eastAsia="宋体" w:hAnsi="宋体" w:cs="彩虹粗仿宋"/>
                <w:sz w:val="24"/>
              </w:rPr>
            </w:pPr>
            <w:r>
              <w:rPr>
                <w:rFonts w:ascii="宋体" w:eastAsia="宋体" w:hAnsi="宋体" w:cs="彩虹粗仿宋" w:hint="eastAsia"/>
                <w:sz w:val="24"/>
              </w:rPr>
              <w:t>长城DPMAC-PY彩色色带（四色，半</w:t>
            </w:r>
            <w:r>
              <w:rPr>
                <w:rFonts w:ascii="宋体" w:eastAsia="宋体" w:hAnsi="宋体" w:cs="彩虹粗仿宋"/>
                <w:sz w:val="24"/>
              </w:rPr>
              <w:t>格</w:t>
            </w:r>
            <w:r>
              <w:rPr>
                <w:rFonts w:ascii="宋体" w:eastAsia="宋体" w:hAnsi="宋体" w:cs="彩虹粗仿宋" w:hint="eastAsia"/>
                <w:sz w:val="24"/>
              </w:rPr>
              <w:t>色带）</w:t>
            </w:r>
          </w:p>
        </w:tc>
        <w:tc>
          <w:tcPr>
            <w:tcW w:w="2841" w:type="dxa"/>
            <w:vAlign w:val="center"/>
          </w:tcPr>
          <w:p w14:paraId="3667756F" w14:textId="77777777" w:rsidR="00914ED1" w:rsidRDefault="00914ED1" w:rsidP="00914ED1">
            <w:pPr>
              <w:jc w:val="center"/>
              <w:rPr>
                <w:rFonts w:ascii="宋体" w:eastAsia="宋体" w:hAnsi="宋体" w:cs="彩虹粗仿宋"/>
                <w:sz w:val="24"/>
              </w:rPr>
            </w:pPr>
            <w:r>
              <w:rPr>
                <w:rFonts w:ascii="宋体" w:eastAsia="宋体" w:hAnsi="宋体" w:cs="彩虹粗仿宋"/>
                <w:sz w:val="24"/>
              </w:rPr>
              <w:t>6</w:t>
            </w:r>
            <w:r>
              <w:rPr>
                <w:rFonts w:ascii="宋体" w:eastAsia="宋体" w:hAnsi="宋体" w:cs="彩虹粗仿宋" w:hint="eastAsia"/>
                <w:sz w:val="24"/>
              </w:rPr>
              <w:t>00张/卷</w:t>
            </w:r>
          </w:p>
        </w:tc>
        <w:tc>
          <w:tcPr>
            <w:tcW w:w="2841" w:type="dxa"/>
            <w:vAlign w:val="center"/>
          </w:tcPr>
          <w:p w14:paraId="3A10FE23" w14:textId="481E25BA" w:rsidR="00914ED1" w:rsidRDefault="00914ED1" w:rsidP="00914ED1">
            <w:pPr>
              <w:jc w:val="center"/>
              <w:rPr>
                <w:rFonts w:ascii="宋体" w:eastAsia="宋体" w:hAnsi="宋体" w:cs="彩虹粗仿宋"/>
                <w:kern w:val="0"/>
                <w:sz w:val="24"/>
                <w:lang w:bidi="ar"/>
              </w:rPr>
            </w:pPr>
            <w:r w:rsidRPr="008F4BA4">
              <w:rPr>
                <w:rFonts w:ascii="宋体" w:eastAsia="宋体" w:hAnsi="宋体" w:cs="宋体" w:hint="eastAsia"/>
                <w:kern w:val="0"/>
                <w:sz w:val="24"/>
              </w:rPr>
              <w:t>810</w:t>
            </w:r>
          </w:p>
        </w:tc>
      </w:tr>
    </w:tbl>
    <w:p w14:paraId="24BAE75F" w14:textId="77777777" w:rsidR="0052544A" w:rsidRDefault="004C531F">
      <w:pPr>
        <w:spacing w:line="587" w:lineRule="exact"/>
        <w:ind w:left="640"/>
        <w:rPr>
          <w:rFonts w:ascii="彩虹粗仿宋" w:eastAsia="彩虹粗仿宋" w:hAnsi="彩虹粗仿宋" w:cs="彩虹粗仿宋"/>
          <w:snapToGrid w:val="0"/>
          <w:kern w:val="0"/>
          <w:sz w:val="28"/>
          <w:szCs w:val="28"/>
        </w:rPr>
      </w:pPr>
      <w:r>
        <w:rPr>
          <w:rFonts w:ascii="彩虹粗仿宋" w:eastAsia="彩虹粗仿宋" w:hAnsi="彩虹粗仿宋" w:cs="彩虹粗仿宋" w:hint="eastAsia"/>
          <w:snapToGrid w:val="0"/>
          <w:kern w:val="0"/>
          <w:sz w:val="28"/>
          <w:szCs w:val="28"/>
        </w:rPr>
        <w:t>注：实际采购数量以区分行和各二级分行实际订货数量为准。</w:t>
      </w:r>
    </w:p>
    <w:p w14:paraId="5AC8A5A9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snapToGrid w:val="0"/>
          <w:kern w:val="0"/>
          <w:sz w:val="32"/>
          <w:szCs w:val="32"/>
        </w:rPr>
        <w:t>供应商资质要求</w:t>
      </w:r>
    </w:p>
    <w:p w14:paraId="1E0774EF" w14:textId="77777777" w:rsidR="0052544A" w:rsidRPr="004C531F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snapToGrid w:val="0"/>
          <w:kern w:val="0"/>
          <w:sz w:val="32"/>
          <w:szCs w:val="32"/>
        </w:rPr>
      </w:pPr>
      <w:r w:rsidRPr="004C531F"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供应</w:t>
      </w:r>
      <w:r w:rsidRPr="004C531F"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  <w:t>商应</w:t>
      </w:r>
      <w:r w:rsidRPr="004C531F"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在广西注册或在广西设置分公司或办事处（办事处请提供半年以上租赁合同和转账流水）。</w:t>
      </w:r>
    </w:p>
    <w:p w14:paraId="5265D75C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snapToGrid w:val="0"/>
          <w:kern w:val="0"/>
          <w:sz w:val="32"/>
          <w:szCs w:val="32"/>
        </w:rPr>
        <w:t>技术规格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3"/>
        <w:gridCol w:w="3070"/>
        <w:gridCol w:w="3419"/>
      </w:tblGrid>
      <w:tr w:rsidR="0052544A" w14:paraId="6528E536" w14:textId="77777777">
        <w:tc>
          <w:tcPr>
            <w:tcW w:w="2033" w:type="dxa"/>
            <w:vAlign w:val="center"/>
          </w:tcPr>
          <w:p w14:paraId="18051504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kern w:val="0"/>
                <w:szCs w:val="21"/>
              </w:rPr>
              <w:t>基本构成</w:t>
            </w:r>
          </w:p>
        </w:tc>
        <w:tc>
          <w:tcPr>
            <w:tcW w:w="3070" w:type="dxa"/>
            <w:vAlign w:val="center"/>
          </w:tcPr>
          <w:p w14:paraId="33E044FE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napToGrid w:val="0"/>
                <w:kern w:val="0"/>
                <w:szCs w:val="21"/>
              </w:rPr>
              <w:t>层构成</w:t>
            </w:r>
          </w:p>
        </w:tc>
        <w:tc>
          <w:tcPr>
            <w:tcW w:w="3419" w:type="dxa"/>
            <w:vAlign w:val="center"/>
          </w:tcPr>
          <w:p w14:paraId="67F60E56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4"/>
                <w:szCs w:val="21"/>
              </w:rPr>
              <w:t>染料</w:t>
            </w:r>
            <w:r>
              <w:rPr>
                <w:rFonts w:ascii="宋体" w:eastAsia="宋体" w:hAnsi="宋体" w:cs="宋体" w:hint="eastAsia"/>
                <w:spacing w:val="4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pacing w:val="4"/>
                <w:szCs w:val="21"/>
              </w:rPr>
              <w:t>，</w:t>
            </w:r>
            <w:proofErr w:type="gramStart"/>
            <w:r>
              <w:rPr>
                <w:rFonts w:ascii="宋体" w:eastAsia="宋体" w:hAnsi="宋体" w:cs="宋体" w:hint="eastAsia"/>
                <w:spacing w:val="4"/>
                <w:szCs w:val="21"/>
              </w:rPr>
              <w:t>树脂黑层</w:t>
            </w:r>
            <w:proofErr w:type="gramEnd"/>
            <w:r>
              <w:rPr>
                <w:rFonts w:ascii="宋体" w:eastAsia="宋体" w:hAnsi="宋体" w:cs="宋体" w:hint="eastAsia"/>
                <w:spacing w:val="4"/>
                <w:szCs w:val="21"/>
              </w:rPr>
              <w:t>/</w:t>
            </w:r>
            <w:r>
              <w:rPr>
                <w:rFonts w:ascii="宋体" w:eastAsia="宋体" w:hAnsi="宋体" w:cs="宋体" w:hint="eastAsia"/>
                <w:spacing w:val="4"/>
                <w:szCs w:val="21"/>
              </w:rPr>
              <w:t>基膜</w:t>
            </w:r>
            <w:r>
              <w:rPr>
                <w:rFonts w:ascii="宋体" w:eastAsia="宋体" w:hAnsi="宋体" w:cs="宋体" w:hint="eastAsia"/>
                <w:spacing w:val="4"/>
                <w:szCs w:val="21"/>
              </w:rPr>
              <w:t>/</w:t>
            </w:r>
            <w:r>
              <w:rPr>
                <w:rFonts w:ascii="宋体" w:eastAsia="宋体" w:hAnsi="宋体" w:cs="宋体" w:hint="eastAsia"/>
                <w:spacing w:val="4"/>
                <w:szCs w:val="21"/>
              </w:rPr>
              <w:t>背面涂层</w:t>
            </w:r>
          </w:p>
        </w:tc>
      </w:tr>
      <w:tr w:rsidR="0052544A" w14:paraId="03FE3038" w14:textId="77777777">
        <w:tc>
          <w:tcPr>
            <w:tcW w:w="2033" w:type="dxa"/>
            <w:vMerge w:val="restart"/>
            <w:vAlign w:val="center"/>
          </w:tcPr>
          <w:p w14:paraId="126B8C1E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面板配置</w:t>
            </w:r>
          </w:p>
        </w:tc>
        <w:tc>
          <w:tcPr>
            <w:tcW w:w="3070" w:type="dxa"/>
            <w:vAlign w:val="center"/>
          </w:tcPr>
          <w:p w14:paraId="1B8BC130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色带排序</w:t>
            </w:r>
          </w:p>
        </w:tc>
        <w:tc>
          <w:tcPr>
            <w:tcW w:w="3419" w:type="dxa"/>
            <w:vAlign w:val="center"/>
          </w:tcPr>
          <w:p w14:paraId="2EE7E1A9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Y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→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 xml:space="preserve"> M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→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C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→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 xml:space="preserve"> K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→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O</w:t>
            </w:r>
          </w:p>
        </w:tc>
      </w:tr>
      <w:tr w:rsidR="0052544A" w14:paraId="322FA994" w14:textId="77777777">
        <w:trPr>
          <w:trHeight w:val="356"/>
        </w:trPr>
        <w:tc>
          <w:tcPr>
            <w:tcW w:w="2033" w:type="dxa"/>
            <w:vMerge/>
            <w:vAlign w:val="center"/>
          </w:tcPr>
          <w:p w14:paraId="46E21A65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59D9406C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色带宽度</w:t>
            </w:r>
          </w:p>
        </w:tc>
        <w:tc>
          <w:tcPr>
            <w:tcW w:w="3419" w:type="dxa"/>
            <w:vAlign w:val="center"/>
          </w:tcPr>
          <w:p w14:paraId="7386EEEF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60.0 mm</w:t>
            </w:r>
          </w:p>
        </w:tc>
      </w:tr>
      <w:tr w:rsidR="0052544A" w14:paraId="6A7D04C6" w14:textId="77777777">
        <w:tc>
          <w:tcPr>
            <w:tcW w:w="2033" w:type="dxa"/>
            <w:vMerge/>
            <w:vAlign w:val="center"/>
          </w:tcPr>
          <w:p w14:paraId="316A6C20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0350903E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每个面板的长度</w:t>
            </w:r>
          </w:p>
        </w:tc>
        <w:tc>
          <w:tcPr>
            <w:tcW w:w="3419" w:type="dxa"/>
            <w:vAlign w:val="center"/>
          </w:tcPr>
          <w:p w14:paraId="6DABACF8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98.0 mm</w:t>
            </w:r>
          </w:p>
        </w:tc>
      </w:tr>
      <w:tr w:rsidR="0052544A" w14:paraId="785B86D4" w14:textId="77777777">
        <w:tc>
          <w:tcPr>
            <w:tcW w:w="2033" w:type="dxa"/>
            <w:vMerge w:val="restart"/>
            <w:vAlign w:val="center"/>
          </w:tcPr>
          <w:p w14:paraId="353F6DDE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芯</w:t>
            </w:r>
          </w:p>
        </w:tc>
        <w:tc>
          <w:tcPr>
            <w:tcW w:w="3070" w:type="dxa"/>
            <w:vAlign w:val="center"/>
          </w:tcPr>
          <w:p w14:paraId="2BD6904A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轴芯长度</w:t>
            </w:r>
          </w:p>
        </w:tc>
        <w:tc>
          <w:tcPr>
            <w:tcW w:w="3419" w:type="dxa"/>
            <w:vAlign w:val="center"/>
          </w:tcPr>
          <w:p w14:paraId="4D08460A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60.0 mm</w:t>
            </w:r>
          </w:p>
        </w:tc>
      </w:tr>
      <w:tr w:rsidR="0052544A" w14:paraId="2C2C1C34" w14:textId="77777777">
        <w:tc>
          <w:tcPr>
            <w:tcW w:w="2033" w:type="dxa"/>
            <w:vMerge/>
            <w:vAlign w:val="center"/>
          </w:tcPr>
          <w:p w14:paraId="4E8A00AB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6B067793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回收端色带轴芯颜色</w:t>
            </w:r>
          </w:p>
        </w:tc>
        <w:tc>
          <w:tcPr>
            <w:tcW w:w="3419" w:type="dxa"/>
            <w:vAlign w:val="center"/>
          </w:tcPr>
          <w:p w14:paraId="7BF68106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黑色</w:t>
            </w:r>
          </w:p>
        </w:tc>
      </w:tr>
      <w:tr w:rsidR="0052544A" w14:paraId="78EBCB11" w14:textId="77777777">
        <w:tc>
          <w:tcPr>
            <w:tcW w:w="2033" w:type="dxa"/>
            <w:vMerge/>
            <w:vAlign w:val="center"/>
          </w:tcPr>
          <w:p w14:paraId="06D6ABA7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3A7CF994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供给端色带轴芯颜色</w:t>
            </w:r>
          </w:p>
        </w:tc>
        <w:tc>
          <w:tcPr>
            <w:tcW w:w="3419" w:type="dxa"/>
            <w:vAlign w:val="center"/>
          </w:tcPr>
          <w:p w14:paraId="2711CFC0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黑色</w:t>
            </w:r>
          </w:p>
        </w:tc>
      </w:tr>
      <w:tr w:rsidR="0052544A" w14:paraId="2BC646F6" w14:textId="77777777">
        <w:tc>
          <w:tcPr>
            <w:tcW w:w="2033" w:type="dxa"/>
            <w:vAlign w:val="center"/>
          </w:tcPr>
          <w:p w14:paraId="4E3FBF74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法兰颜色</w:t>
            </w:r>
          </w:p>
        </w:tc>
        <w:tc>
          <w:tcPr>
            <w:tcW w:w="3070" w:type="dxa"/>
            <w:vAlign w:val="center"/>
          </w:tcPr>
          <w:p w14:paraId="1B60108B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法兰颜色</w:t>
            </w:r>
          </w:p>
        </w:tc>
        <w:tc>
          <w:tcPr>
            <w:tcW w:w="3419" w:type="dxa"/>
            <w:vAlign w:val="center"/>
          </w:tcPr>
          <w:p w14:paraId="2BA67B88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黑色</w:t>
            </w:r>
          </w:p>
        </w:tc>
      </w:tr>
      <w:tr w:rsidR="0052544A" w14:paraId="79FF5599" w14:textId="77777777">
        <w:tc>
          <w:tcPr>
            <w:tcW w:w="2033" w:type="dxa"/>
            <w:vMerge w:val="restart"/>
            <w:vAlign w:val="center"/>
          </w:tcPr>
          <w:p w14:paraId="20D44BA4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卷轴</w:t>
            </w:r>
          </w:p>
        </w:tc>
        <w:tc>
          <w:tcPr>
            <w:tcW w:w="3070" w:type="dxa"/>
            <w:vAlign w:val="center"/>
          </w:tcPr>
          <w:p w14:paraId="7B2D06EC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可打印的图像</w:t>
            </w:r>
          </w:p>
        </w:tc>
        <w:tc>
          <w:tcPr>
            <w:tcW w:w="3419" w:type="dxa"/>
            <w:vAlign w:val="center"/>
          </w:tcPr>
          <w:p w14:paraId="0C8D5052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500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张图像、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500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张图像</w:t>
            </w:r>
          </w:p>
        </w:tc>
      </w:tr>
      <w:tr w:rsidR="0052544A" w14:paraId="4225D612" w14:textId="77777777">
        <w:tc>
          <w:tcPr>
            <w:tcW w:w="2033" w:type="dxa"/>
            <w:vMerge/>
            <w:vAlign w:val="center"/>
          </w:tcPr>
          <w:p w14:paraId="0CDF70D8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60FBC5A7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涂层面</w:t>
            </w:r>
          </w:p>
        </w:tc>
        <w:tc>
          <w:tcPr>
            <w:tcW w:w="3419" w:type="dxa"/>
            <w:vAlign w:val="center"/>
          </w:tcPr>
          <w:p w14:paraId="23E913CA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往轴芯里面</w:t>
            </w:r>
          </w:p>
        </w:tc>
      </w:tr>
      <w:tr w:rsidR="0052544A" w14:paraId="2F304459" w14:textId="77777777">
        <w:tc>
          <w:tcPr>
            <w:tcW w:w="2033" w:type="dxa"/>
            <w:vMerge/>
            <w:vAlign w:val="center"/>
          </w:tcPr>
          <w:p w14:paraId="13969DE6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318F69DE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结束标记</w:t>
            </w:r>
          </w:p>
        </w:tc>
        <w:tc>
          <w:tcPr>
            <w:tcW w:w="3419" w:type="dxa"/>
            <w:vAlign w:val="center"/>
          </w:tcPr>
          <w:p w14:paraId="5B648389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黑色类型（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 xml:space="preserve"> 25mm </w:t>
            </w:r>
            <w:r>
              <w:rPr>
                <w:rFonts w:ascii="宋体" w:eastAsia="宋体" w:hAnsi="宋体" w:cs="宋体" w:hint="eastAsia"/>
                <w:spacing w:val="7"/>
                <w:szCs w:val="21"/>
              </w:rPr>
              <w:t>宽）</w:t>
            </w:r>
          </w:p>
        </w:tc>
      </w:tr>
      <w:tr w:rsidR="0052544A" w14:paraId="19E04ABA" w14:textId="77777777">
        <w:tc>
          <w:tcPr>
            <w:tcW w:w="2033" w:type="dxa"/>
            <w:vMerge/>
            <w:vAlign w:val="center"/>
          </w:tcPr>
          <w:p w14:paraId="1E71AE7C" w14:textId="77777777" w:rsidR="0052544A" w:rsidRDefault="0052544A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3070" w:type="dxa"/>
            <w:vAlign w:val="center"/>
          </w:tcPr>
          <w:p w14:paraId="3D7A6177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卷轴宽度</w:t>
            </w:r>
          </w:p>
        </w:tc>
        <w:tc>
          <w:tcPr>
            <w:tcW w:w="3419" w:type="dxa"/>
            <w:vAlign w:val="center"/>
          </w:tcPr>
          <w:p w14:paraId="06961733" w14:textId="77777777" w:rsidR="0052544A" w:rsidRDefault="004C531F">
            <w:pPr>
              <w:jc w:val="center"/>
              <w:rPr>
                <w:rFonts w:ascii="宋体" w:eastAsia="宋体" w:hAnsi="宋体" w:cs="宋体"/>
                <w:snapToGrid w:val="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spacing w:val="7"/>
                <w:szCs w:val="21"/>
              </w:rPr>
              <w:t>60 mm</w:t>
            </w:r>
          </w:p>
        </w:tc>
      </w:tr>
    </w:tbl>
    <w:p w14:paraId="42258E2E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bCs/>
          <w:snapToGrid w:val="0"/>
          <w:kern w:val="0"/>
          <w:sz w:val="32"/>
          <w:szCs w:val="32"/>
        </w:rPr>
        <w:t>产品质量要求</w:t>
      </w:r>
    </w:p>
    <w:p w14:paraId="5B688872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color w:val="FF0000"/>
          <w:kern w:val="0"/>
          <w:sz w:val="32"/>
          <w:szCs w:val="32"/>
        </w:rPr>
        <w:t>供应商必须提供长城公司原厂全新色带。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如果提供的货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lastRenderedPageBreak/>
        <w:t>物非全新原厂，将列入黑名单管理，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3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年内不得参与建行集中采购。</w:t>
      </w:r>
    </w:p>
    <w:p w14:paraId="22AE55C1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bCs/>
          <w:snapToGrid w:val="0"/>
          <w:kern w:val="0"/>
          <w:sz w:val="32"/>
          <w:szCs w:val="32"/>
        </w:rPr>
        <w:t>供货及安装方案</w:t>
      </w:r>
    </w:p>
    <w:p w14:paraId="7826DF59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1.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供应商需将商品免费配送到各二级行、县支行及网点。收到订单后，市区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8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小时送到指定地点，县域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24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小时送到指定地点。</w:t>
      </w:r>
    </w:p>
    <w:p w14:paraId="0B214B80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2.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供应商须根</w:t>
      </w:r>
      <w:proofErr w:type="gramStart"/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据商品</w:t>
      </w:r>
      <w:proofErr w:type="gramEnd"/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的特性和要求采取防潮、防雨、防锈、防震、防磁等保护措施，以确保产品安全无损地到达交货地点。产品运输、包装、装卸及运输保险费用由供应商负担，产品在转移给我行前的全部风险由供应商承担。</w:t>
      </w:r>
    </w:p>
    <w:p w14:paraId="09709351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3.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商品运至我行指定地点、经我行对商品数量、外包装完好程度、品牌、规格初验合格后，供应商须在送货达到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1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小时内将商品免费安装，调试完毕。</w:t>
      </w:r>
    </w:p>
    <w:p w14:paraId="168B02DD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bCs/>
          <w:snapToGrid w:val="0"/>
          <w:kern w:val="0"/>
          <w:sz w:val="32"/>
          <w:szCs w:val="32"/>
        </w:rPr>
        <w:t>款项支付要求</w:t>
      </w:r>
    </w:p>
    <w:p w14:paraId="13B45082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1.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区分行签订框架协议，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区分行或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各二级行（部）根据框架协议组织订购和付款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。</w:t>
      </w:r>
    </w:p>
    <w:p w14:paraId="717180D7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宋体" w:cs="Times New Roman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2.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供应商须向</w:t>
      </w: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订货机构</w:t>
      </w:r>
      <w:r>
        <w:rPr>
          <w:rFonts w:ascii="彩虹粗仿宋" w:eastAsia="彩虹粗仿宋" w:hAnsi="宋体" w:cs="Times New Roman" w:hint="eastAsia"/>
          <w:snapToGrid w:val="0"/>
          <w:kern w:val="0"/>
          <w:sz w:val="32"/>
          <w:szCs w:val="32"/>
        </w:rPr>
        <w:t>开具符合规定的增值税专用发票。</w:t>
      </w:r>
    </w:p>
    <w:p w14:paraId="7CD0F973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bCs/>
          <w:snapToGrid w:val="0"/>
          <w:kern w:val="0"/>
          <w:sz w:val="32"/>
          <w:szCs w:val="32"/>
        </w:rPr>
        <w:t>报价要求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0"/>
        <w:gridCol w:w="1754"/>
        <w:gridCol w:w="1948"/>
        <w:gridCol w:w="1980"/>
      </w:tblGrid>
      <w:tr w:rsidR="0052544A" w14:paraId="6CD98314" w14:textId="77777777">
        <w:trPr>
          <w:trHeight w:val="495"/>
        </w:trPr>
        <w:tc>
          <w:tcPr>
            <w:tcW w:w="2840" w:type="dxa"/>
            <w:vAlign w:val="center"/>
          </w:tcPr>
          <w:p w14:paraId="494959C7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型号</w:t>
            </w:r>
          </w:p>
        </w:tc>
        <w:tc>
          <w:tcPr>
            <w:tcW w:w="1754" w:type="dxa"/>
            <w:vAlign w:val="center"/>
          </w:tcPr>
          <w:p w14:paraId="2B4027E3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规格</w:t>
            </w:r>
          </w:p>
        </w:tc>
        <w:tc>
          <w:tcPr>
            <w:tcW w:w="1948" w:type="dxa"/>
            <w:vAlign w:val="center"/>
          </w:tcPr>
          <w:p w14:paraId="4FB91C39" w14:textId="77777777" w:rsidR="0052544A" w:rsidRDefault="004C531F">
            <w:pPr>
              <w:jc w:val="center"/>
              <w:rPr>
                <w:rFonts w:ascii="宋体" w:eastAsia="宋体" w:hAnsi="宋体" w:cs="彩虹粗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980" w:type="dxa"/>
            <w:vAlign w:val="center"/>
          </w:tcPr>
          <w:p w14:paraId="6F3D1E8E" w14:textId="77777777" w:rsidR="0052544A" w:rsidRDefault="004C531F">
            <w:pPr>
              <w:jc w:val="center"/>
              <w:rPr>
                <w:rFonts w:ascii="宋体" w:eastAsia="宋体" w:hAnsi="宋体" w:cs="彩虹粗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税率</w:t>
            </w:r>
            <w:r>
              <w:rPr>
                <w:rFonts w:ascii="宋体" w:eastAsia="宋体" w:hAnsi="宋体" w:cs="彩虹粗仿宋" w:hint="eastAsia"/>
                <w:color w:val="000000"/>
                <w:kern w:val="0"/>
                <w:sz w:val="24"/>
                <w:lang w:bidi="ar"/>
              </w:rPr>
              <w:t>%</w:t>
            </w:r>
          </w:p>
        </w:tc>
      </w:tr>
      <w:tr w:rsidR="0052544A" w14:paraId="5F6135E8" w14:textId="77777777">
        <w:trPr>
          <w:trHeight w:val="701"/>
        </w:trPr>
        <w:tc>
          <w:tcPr>
            <w:tcW w:w="2840" w:type="dxa"/>
            <w:vAlign w:val="center"/>
          </w:tcPr>
          <w:p w14:paraId="2FA96361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sz w:val="24"/>
              </w:rPr>
              <w:t>长城</w:t>
            </w:r>
            <w:r>
              <w:rPr>
                <w:rFonts w:ascii="宋体" w:eastAsia="宋体" w:hAnsi="宋体" w:cs="彩虹粗仿宋" w:hint="eastAsia"/>
                <w:sz w:val="24"/>
              </w:rPr>
              <w:t>DPMAC-PY</w:t>
            </w:r>
            <w:r>
              <w:rPr>
                <w:rFonts w:ascii="宋体" w:eastAsia="宋体" w:hAnsi="宋体" w:cs="彩虹粗仿宋" w:hint="eastAsia"/>
                <w:sz w:val="24"/>
              </w:rPr>
              <w:t>彩色色带（四色，全</w:t>
            </w:r>
            <w:r>
              <w:rPr>
                <w:rFonts w:ascii="宋体" w:eastAsia="宋体" w:hAnsi="宋体" w:cs="彩虹粗仿宋"/>
                <w:sz w:val="24"/>
              </w:rPr>
              <w:t>格</w:t>
            </w:r>
            <w:r>
              <w:rPr>
                <w:rFonts w:ascii="宋体" w:eastAsia="宋体" w:hAnsi="宋体" w:cs="彩虹粗仿宋" w:hint="eastAsia"/>
                <w:sz w:val="24"/>
              </w:rPr>
              <w:t>色带）</w:t>
            </w:r>
          </w:p>
        </w:tc>
        <w:tc>
          <w:tcPr>
            <w:tcW w:w="1754" w:type="dxa"/>
            <w:vAlign w:val="center"/>
          </w:tcPr>
          <w:p w14:paraId="66C61C91" w14:textId="77777777" w:rsidR="0052544A" w:rsidRDefault="004C531F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500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张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卷</w:t>
            </w:r>
          </w:p>
        </w:tc>
        <w:tc>
          <w:tcPr>
            <w:tcW w:w="1948" w:type="dxa"/>
            <w:vAlign w:val="center"/>
          </w:tcPr>
          <w:p w14:paraId="725BE47D" w14:textId="77777777" w:rsidR="0052544A" w:rsidRDefault="0052544A">
            <w:pPr>
              <w:jc w:val="center"/>
              <w:rPr>
                <w:rFonts w:ascii="宋体" w:eastAsia="宋体" w:hAnsi="宋体" w:cs="Times New Roman"/>
                <w:snapToGrid w:val="0"/>
                <w:kern w:val="0"/>
                <w:sz w:val="24"/>
              </w:rPr>
            </w:pPr>
          </w:p>
        </w:tc>
        <w:tc>
          <w:tcPr>
            <w:tcW w:w="1980" w:type="dxa"/>
            <w:vAlign w:val="center"/>
          </w:tcPr>
          <w:p w14:paraId="34F256F5" w14:textId="77777777" w:rsidR="0052544A" w:rsidRDefault="0052544A">
            <w:pPr>
              <w:jc w:val="center"/>
              <w:rPr>
                <w:rFonts w:ascii="宋体" w:eastAsia="宋体" w:hAnsi="宋体" w:cs="彩虹粗仿宋"/>
                <w:kern w:val="0"/>
                <w:sz w:val="24"/>
                <w:lang w:bidi="ar"/>
              </w:rPr>
            </w:pPr>
          </w:p>
        </w:tc>
      </w:tr>
      <w:tr w:rsidR="0052544A" w14:paraId="6FAD2E5E" w14:textId="77777777">
        <w:trPr>
          <w:trHeight w:val="701"/>
        </w:trPr>
        <w:tc>
          <w:tcPr>
            <w:tcW w:w="2840" w:type="dxa"/>
            <w:vAlign w:val="center"/>
          </w:tcPr>
          <w:p w14:paraId="5276F9DE" w14:textId="77777777" w:rsidR="0052544A" w:rsidRDefault="004C531F">
            <w:pPr>
              <w:jc w:val="center"/>
              <w:rPr>
                <w:rFonts w:ascii="宋体" w:eastAsia="宋体" w:hAnsi="宋体" w:cs="彩虹粗仿宋"/>
                <w:color w:val="000000"/>
                <w:sz w:val="24"/>
              </w:rPr>
            </w:pPr>
            <w:r>
              <w:rPr>
                <w:rFonts w:ascii="宋体" w:eastAsia="宋体" w:hAnsi="宋体" w:cs="彩虹粗仿宋" w:hint="eastAsia"/>
                <w:sz w:val="24"/>
              </w:rPr>
              <w:t>长城</w:t>
            </w:r>
            <w:r>
              <w:rPr>
                <w:rFonts w:ascii="宋体" w:eastAsia="宋体" w:hAnsi="宋体" w:cs="彩虹粗仿宋" w:hint="eastAsia"/>
                <w:sz w:val="24"/>
              </w:rPr>
              <w:t>DPMAC-PY</w:t>
            </w:r>
            <w:r>
              <w:rPr>
                <w:rFonts w:ascii="宋体" w:eastAsia="宋体" w:hAnsi="宋体" w:cs="彩虹粗仿宋" w:hint="eastAsia"/>
                <w:sz w:val="24"/>
              </w:rPr>
              <w:t>彩色色带（四色，半</w:t>
            </w:r>
            <w:r>
              <w:rPr>
                <w:rFonts w:ascii="宋体" w:eastAsia="宋体" w:hAnsi="宋体" w:cs="彩虹粗仿宋"/>
                <w:sz w:val="24"/>
              </w:rPr>
              <w:t>格</w:t>
            </w:r>
            <w:r>
              <w:rPr>
                <w:rFonts w:ascii="宋体" w:eastAsia="宋体" w:hAnsi="宋体" w:cs="彩虹粗仿宋" w:hint="eastAsia"/>
                <w:sz w:val="24"/>
              </w:rPr>
              <w:t>色带）</w:t>
            </w:r>
          </w:p>
        </w:tc>
        <w:tc>
          <w:tcPr>
            <w:tcW w:w="1754" w:type="dxa"/>
            <w:vAlign w:val="center"/>
          </w:tcPr>
          <w:p w14:paraId="48D59630" w14:textId="77777777" w:rsidR="0052544A" w:rsidRDefault="004C531F">
            <w:pPr>
              <w:jc w:val="center"/>
              <w:rPr>
                <w:rFonts w:ascii="宋体" w:eastAsia="宋体" w:hAnsi="宋体" w:cs="彩虹粗仿宋"/>
                <w:color w:val="000000"/>
                <w:sz w:val="24"/>
              </w:rPr>
            </w:pPr>
            <w:r>
              <w:rPr>
                <w:rFonts w:ascii="宋体" w:eastAsia="宋体" w:hAnsi="宋体" w:cs="彩虹粗仿宋"/>
                <w:color w:val="000000"/>
                <w:sz w:val="24"/>
              </w:rPr>
              <w:t>6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00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张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彩虹粗仿宋" w:hint="eastAsia"/>
                <w:color w:val="000000"/>
                <w:sz w:val="24"/>
              </w:rPr>
              <w:t>卷</w:t>
            </w:r>
          </w:p>
        </w:tc>
        <w:tc>
          <w:tcPr>
            <w:tcW w:w="1948" w:type="dxa"/>
            <w:vAlign w:val="center"/>
          </w:tcPr>
          <w:p w14:paraId="15C25817" w14:textId="77777777" w:rsidR="0052544A" w:rsidRDefault="0052544A">
            <w:pPr>
              <w:jc w:val="center"/>
              <w:rPr>
                <w:rFonts w:ascii="宋体" w:eastAsia="宋体" w:hAnsi="宋体" w:cs="彩虹粗仿宋"/>
                <w:kern w:val="0"/>
                <w:sz w:val="24"/>
                <w:lang w:bidi="ar"/>
              </w:rPr>
            </w:pPr>
          </w:p>
        </w:tc>
        <w:tc>
          <w:tcPr>
            <w:tcW w:w="1980" w:type="dxa"/>
            <w:vAlign w:val="center"/>
          </w:tcPr>
          <w:p w14:paraId="2011ADC6" w14:textId="77777777" w:rsidR="0052544A" w:rsidRDefault="0052544A">
            <w:pPr>
              <w:jc w:val="center"/>
              <w:rPr>
                <w:rFonts w:ascii="宋体" w:eastAsia="宋体" w:hAnsi="宋体" w:cs="彩虹粗仿宋"/>
                <w:kern w:val="0"/>
                <w:sz w:val="24"/>
                <w:lang w:bidi="ar"/>
              </w:rPr>
            </w:pPr>
          </w:p>
        </w:tc>
      </w:tr>
    </w:tbl>
    <w:p w14:paraId="3DD9ED43" w14:textId="77777777" w:rsidR="0052544A" w:rsidRDefault="0052544A">
      <w:p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bookmarkStart w:id="0" w:name="_GoBack"/>
      <w:bookmarkEnd w:id="0"/>
    </w:p>
    <w:p w14:paraId="77267FC0" w14:textId="77777777" w:rsidR="0052544A" w:rsidRDefault="0052544A">
      <w:p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</w:p>
    <w:p w14:paraId="3F1F34E9" w14:textId="77777777" w:rsidR="0052544A" w:rsidRDefault="004C531F">
      <w:pPr>
        <w:numPr>
          <w:ilvl w:val="0"/>
          <w:numId w:val="1"/>
        </w:numPr>
        <w:spacing w:line="587" w:lineRule="exact"/>
        <w:rPr>
          <w:rFonts w:ascii="彩虹黑体" w:eastAsia="彩虹黑体" w:hAnsi="彩虹黑体" w:cs="彩虹黑体"/>
          <w:bCs/>
          <w:snapToGrid w:val="0"/>
          <w:kern w:val="0"/>
          <w:sz w:val="32"/>
          <w:szCs w:val="32"/>
        </w:rPr>
      </w:pPr>
      <w:r>
        <w:rPr>
          <w:rFonts w:ascii="彩虹黑体" w:eastAsia="彩虹黑体" w:hAnsi="彩虹黑体" w:cs="彩虹黑体" w:hint="eastAsia"/>
          <w:bCs/>
          <w:snapToGrid w:val="0"/>
          <w:kern w:val="0"/>
          <w:sz w:val="32"/>
          <w:szCs w:val="32"/>
        </w:rPr>
        <w:t>售后服务要求</w:t>
      </w:r>
    </w:p>
    <w:p w14:paraId="09E1E734" w14:textId="77777777" w:rsidR="0052544A" w:rsidRDefault="004C531F">
      <w:pPr>
        <w:spacing w:line="587" w:lineRule="exact"/>
        <w:ind w:firstLineChars="200" w:firstLine="640"/>
        <w:rPr>
          <w:rFonts w:ascii="彩虹粗仿宋" w:eastAsia="彩虹粗仿宋" w:hAnsi="彩虹粗仿宋" w:cs="彩虹粗仿宋"/>
          <w:bCs/>
          <w:snapToGrid w:val="0"/>
          <w:kern w:val="0"/>
          <w:sz w:val="32"/>
          <w:szCs w:val="32"/>
        </w:rPr>
      </w:pPr>
      <w:r>
        <w:rPr>
          <w:rFonts w:ascii="彩虹粗仿宋" w:eastAsia="彩虹粗仿宋" w:hAnsi="宋体" w:cs="Times New Roman" w:hint="eastAsia"/>
          <w:bCs/>
          <w:snapToGrid w:val="0"/>
          <w:kern w:val="0"/>
          <w:sz w:val="32"/>
          <w:szCs w:val="32"/>
        </w:rPr>
        <w:t>供应商需送货上门，免费安装并清洁制卡设备。由于供应商提供色带造成制卡设备故障的，由供应商负责维修费用。</w:t>
      </w:r>
    </w:p>
    <w:p w14:paraId="52D3E1AF" w14:textId="77777777" w:rsidR="0052544A" w:rsidRDefault="0052544A">
      <w:pPr>
        <w:spacing w:line="560" w:lineRule="exact"/>
        <w:rPr>
          <w:rFonts w:ascii="彩虹粗仿宋" w:eastAsia="彩虹粗仿宋" w:hAnsi="彩虹粗仿宋" w:cs="彩虹粗仿宋"/>
          <w:snapToGrid w:val="0"/>
          <w:kern w:val="0"/>
          <w:sz w:val="32"/>
          <w:szCs w:val="32"/>
        </w:rPr>
      </w:pPr>
    </w:p>
    <w:sectPr w:rsidR="005254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彩虹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粗仿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彩虹黑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C2F17"/>
    <w:multiLevelType w:val="singleLevel"/>
    <w:tmpl w:val="0EFC2F17"/>
    <w:lvl w:ilvl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59"/>
    <w:rsid w:val="002120F2"/>
    <w:rsid w:val="00290A60"/>
    <w:rsid w:val="00467D21"/>
    <w:rsid w:val="004C531F"/>
    <w:rsid w:val="0052544A"/>
    <w:rsid w:val="005B15B4"/>
    <w:rsid w:val="00734D6C"/>
    <w:rsid w:val="007A011F"/>
    <w:rsid w:val="008962CB"/>
    <w:rsid w:val="00914ED1"/>
    <w:rsid w:val="009B175A"/>
    <w:rsid w:val="00B86B59"/>
    <w:rsid w:val="00C12496"/>
    <w:rsid w:val="00E035FF"/>
    <w:rsid w:val="00FB43FE"/>
    <w:rsid w:val="00FE321B"/>
    <w:rsid w:val="04BE504B"/>
    <w:rsid w:val="06A3028F"/>
    <w:rsid w:val="0D657872"/>
    <w:rsid w:val="11DE6E2F"/>
    <w:rsid w:val="141C40F6"/>
    <w:rsid w:val="1F7465CA"/>
    <w:rsid w:val="23A3664D"/>
    <w:rsid w:val="2DBD5646"/>
    <w:rsid w:val="2DDC0486"/>
    <w:rsid w:val="341C014B"/>
    <w:rsid w:val="368D378E"/>
    <w:rsid w:val="36B353F8"/>
    <w:rsid w:val="472E1C2E"/>
    <w:rsid w:val="4A671690"/>
    <w:rsid w:val="4C1E7B16"/>
    <w:rsid w:val="4E2E49C6"/>
    <w:rsid w:val="56557BD2"/>
    <w:rsid w:val="567957AB"/>
    <w:rsid w:val="5E37137A"/>
    <w:rsid w:val="5ECB022A"/>
    <w:rsid w:val="72624021"/>
    <w:rsid w:val="767A1B3E"/>
    <w:rsid w:val="7ACE4E38"/>
    <w:rsid w:val="7E24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44F0B8"/>
  <w15:docId w15:val="{8AD5C9D8-AB0D-482D-A323-F7F3480E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</Words>
  <Characters>842</Characters>
  <Application>Microsoft Office Word</Application>
  <DocSecurity>0</DocSecurity>
  <Lines>7</Lines>
  <Paragraphs>1</Paragraphs>
  <ScaleCrop>false</ScaleCrop>
  <Company>China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卢维权</cp:lastModifiedBy>
  <cp:revision>15</cp:revision>
  <dcterms:created xsi:type="dcterms:W3CDTF">2026-08-22T08:57:00Z</dcterms:created>
  <dcterms:modified xsi:type="dcterms:W3CDTF">2026-09-30T02:36:00Z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eyJoZGlkIjoiMzI1OGY4NzNiM2ZkZWZlN2VmZmJlNGI3ZjA2ZjMxYWEiLCJ1c2VySWQiOiI4OTU3MzU2NzcifQ==</vt:lpwstr>
  </property>
  <property fmtid="{D5CDD505-2E9C-101B-9397-08002B2CF9AE}" pid="4" name="ICV">
    <vt:lpwstr>996D4DA6E46F49599AC87CDA45EFC95D_12</vt:lpwstr>
  </property>
</Properties>
</file>