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46A" w:rsidRDefault="00EF146A" w:rsidP="00EF146A">
      <w:pPr>
        <w:spacing w:line="360" w:lineRule="auto"/>
        <w:jc w:val="center"/>
        <w:rPr>
          <w:rFonts w:ascii="彩虹小标宋" w:eastAsia="彩虹小标宋" w:hAnsi="宋体" w:cs="Times New Roman"/>
          <w:bCs/>
          <w:snapToGrid w:val="0"/>
          <w:color w:val="000000" w:themeColor="text1"/>
          <w:kern w:val="0"/>
          <w:sz w:val="44"/>
          <w:szCs w:val="44"/>
        </w:rPr>
      </w:pPr>
      <w:r w:rsidRPr="000C28CD">
        <w:rPr>
          <w:rFonts w:ascii="彩虹小标宋" w:eastAsia="彩虹小标宋" w:hAnsi="宋体" w:cs="Times New Roman" w:hint="eastAsia"/>
          <w:bCs/>
          <w:snapToGrid w:val="0"/>
          <w:color w:val="000000" w:themeColor="text1"/>
          <w:kern w:val="0"/>
          <w:sz w:val="44"/>
          <w:szCs w:val="44"/>
        </w:rPr>
        <w:t>空调及新风系统采购需求</w:t>
      </w:r>
    </w:p>
    <w:p w:rsidR="00580C95" w:rsidRPr="000C28CD" w:rsidRDefault="00580C95" w:rsidP="00EF146A">
      <w:pPr>
        <w:spacing w:line="360" w:lineRule="auto"/>
        <w:jc w:val="center"/>
        <w:rPr>
          <w:rFonts w:ascii="彩虹小标宋" w:eastAsia="彩虹小标宋" w:hAnsi="宋体" w:cs="Times New Roman" w:hint="eastAsia"/>
          <w:bCs/>
          <w:snapToGrid w:val="0"/>
          <w:color w:val="000000" w:themeColor="text1"/>
          <w:kern w:val="0"/>
          <w:sz w:val="44"/>
          <w:szCs w:val="44"/>
        </w:rPr>
      </w:pPr>
      <w:bookmarkStart w:id="0" w:name="_GoBack"/>
      <w:bookmarkEnd w:id="0"/>
    </w:p>
    <w:p w:rsidR="000C28CD" w:rsidRPr="000C28CD" w:rsidRDefault="000C28CD" w:rsidP="000C28CD">
      <w:pPr>
        <w:spacing w:line="560" w:lineRule="exact"/>
        <w:ind w:firstLineChars="200" w:firstLine="640"/>
        <w:rPr>
          <w:rFonts w:ascii="彩虹黑体" w:eastAsia="彩虹黑体" w:hAnsi="彩虹粗仿宋"/>
          <w:color w:val="000000" w:themeColor="text1"/>
          <w:sz w:val="32"/>
        </w:rPr>
      </w:pPr>
      <w:r w:rsidRPr="000C28CD">
        <w:rPr>
          <w:rFonts w:ascii="彩虹黑体" w:eastAsia="彩虹黑体" w:hAnsi="彩虹粗仿宋" w:hint="eastAsia"/>
          <w:color w:val="000000" w:themeColor="text1"/>
          <w:sz w:val="32"/>
        </w:rPr>
        <w:t>一、需求主要内容</w:t>
      </w:r>
    </w:p>
    <w:p w:rsidR="000C28CD" w:rsidRPr="000C28CD" w:rsidRDefault="000C28CD" w:rsidP="000C28CD">
      <w:pPr>
        <w:spacing w:line="560" w:lineRule="exact"/>
        <w:ind w:firstLineChars="200" w:firstLine="643"/>
        <w:rPr>
          <w:rFonts w:ascii="彩虹楷体" w:eastAsia="彩虹楷体" w:hAnsi="宋体"/>
          <w:b/>
          <w:bCs/>
          <w:color w:val="000000" w:themeColor="text1"/>
          <w:sz w:val="32"/>
          <w:szCs w:val="32"/>
        </w:rPr>
      </w:pPr>
      <w:r w:rsidRPr="000C28CD">
        <w:rPr>
          <w:rFonts w:ascii="彩虹楷体" w:eastAsia="彩虹楷体" w:hAnsi="宋体" w:hint="eastAsia"/>
          <w:b/>
          <w:bCs/>
          <w:color w:val="000000" w:themeColor="text1"/>
          <w:sz w:val="32"/>
          <w:szCs w:val="32"/>
        </w:rPr>
        <w:t>（一）采购商品</w:t>
      </w:r>
    </w:p>
    <w:p w:rsidR="000C28CD" w:rsidRPr="000C28CD" w:rsidRDefault="000C28CD" w:rsidP="000C28CD">
      <w:pPr>
        <w:adjustRightInd w:val="0"/>
        <w:snapToGrid w:val="0"/>
        <w:spacing w:line="560" w:lineRule="exact"/>
        <w:ind w:firstLineChars="200" w:firstLine="640"/>
        <w:rPr>
          <w:rFonts w:ascii="彩虹粗仿宋" w:eastAsia="彩虹粗仿宋" w:hAnsi="宋体"/>
          <w:bCs/>
          <w:color w:val="000000" w:themeColor="text1"/>
          <w:sz w:val="32"/>
          <w:szCs w:val="32"/>
        </w:rPr>
      </w:pPr>
      <w:r w:rsidRPr="000C28CD">
        <w:rPr>
          <w:rFonts w:ascii="彩虹粗仿宋" w:eastAsia="彩虹粗仿宋" w:hAnsi="宋体" w:hint="eastAsia"/>
          <w:bCs/>
          <w:color w:val="000000" w:themeColor="text1"/>
          <w:sz w:val="32"/>
          <w:szCs w:val="32"/>
        </w:rPr>
        <w:t>1、空调及其配套设备；新风系统及其配套设备。除国标配件及风幕机外，原则上每家供应商只能选择一个品牌参与招投标，原则上空调和新风系统需同一品牌，品牌</w:t>
      </w:r>
      <w:r w:rsidR="00852424">
        <w:rPr>
          <w:rFonts w:ascii="彩虹粗仿宋" w:eastAsia="彩虹粗仿宋" w:hAnsi="宋体" w:hint="eastAsia"/>
          <w:bCs/>
          <w:color w:val="000000" w:themeColor="text1"/>
          <w:sz w:val="32"/>
          <w:szCs w:val="32"/>
        </w:rPr>
        <w:t>范围为</w:t>
      </w:r>
      <w:r w:rsidR="00852424">
        <w:rPr>
          <w:rFonts w:ascii="彩虹粗仿宋" w:eastAsia="彩虹粗仿宋" w:hAnsi="Times New Roman" w:hint="eastAsia"/>
          <w:color w:val="000000" w:themeColor="text1"/>
          <w:sz w:val="32"/>
          <w:szCs w:val="32"/>
        </w:rPr>
        <w:t>（或相当于）</w:t>
      </w:r>
      <w:r w:rsidR="00782211">
        <w:rPr>
          <w:rFonts w:ascii="彩虹粗仿宋" w:eastAsia="彩虹粗仿宋" w:hAnsi="Times New Roman" w:hint="eastAsia"/>
          <w:color w:val="000000" w:themeColor="text1"/>
          <w:sz w:val="32"/>
          <w:szCs w:val="32"/>
        </w:rPr>
        <w:t>格力、美的、海信、海尔、松下、三菱电机、日立、大金</w:t>
      </w:r>
      <w:r w:rsidR="00782211">
        <w:rPr>
          <w:rFonts w:ascii="彩虹粗仿宋" w:eastAsia="彩虹粗仿宋" w:hAnsi="宋体" w:hint="eastAsia"/>
          <w:bCs/>
          <w:color w:val="000000" w:themeColor="text1"/>
          <w:sz w:val="32"/>
          <w:szCs w:val="32"/>
        </w:rPr>
        <w:t>。</w:t>
      </w:r>
      <w:r w:rsidRPr="000C28CD">
        <w:rPr>
          <w:rFonts w:ascii="彩虹粗仿宋" w:eastAsia="彩虹粗仿宋" w:hAnsi="宋体" w:hint="eastAsia"/>
          <w:bCs/>
          <w:color w:val="000000" w:themeColor="text1"/>
          <w:sz w:val="32"/>
          <w:szCs w:val="32"/>
        </w:rPr>
        <w:t>入选2</w:t>
      </w:r>
      <w:r w:rsidR="00782211">
        <w:rPr>
          <w:rFonts w:ascii="彩虹粗仿宋" w:eastAsia="彩虹粗仿宋" w:hAnsi="宋体" w:hint="eastAsia"/>
          <w:bCs/>
          <w:color w:val="000000" w:themeColor="text1"/>
          <w:sz w:val="32"/>
          <w:szCs w:val="32"/>
        </w:rPr>
        <w:t>家供应商，</w:t>
      </w:r>
      <w:r w:rsidRPr="000C28CD">
        <w:rPr>
          <w:rFonts w:ascii="彩虹粗仿宋" w:eastAsia="彩虹粗仿宋" w:hint="eastAsia"/>
          <w:color w:val="000000" w:themeColor="text1"/>
          <w:sz w:val="32"/>
          <w:szCs w:val="32"/>
        </w:rPr>
        <w:t>签订</w:t>
      </w:r>
      <w:r w:rsidRPr="000C28CD">
        <w:rPr>
          <w:rFonts w:ascii="彩虹粗仿宋" w:eastAsia="彩虹粗仿宋"/>
          <w:color w:val="000000" w:themeColor="text1"/>
          <w:sz w:val="32"/>
          <w:szCs w:val="32"/>
        </w:rPr>
        <w:t>1</w:t>
      </w:r>
      <w:r w:rsidRPr="000C28CD">
        <w:rPr>
          <w:rFonts w:ascii="彩虹粗仿宋" w:eastAsia="彩虹粗仿宋" w:hint="eastAsia"/>
          <w:color w:val="000000" w:themeColor="text1"/>
          <w:sz w:val="32"/>
          <w:szCs w:val="32"/>
        </w:rPr>
        <w:t>年采购框架合同。</w:t>
      </w:r>
    </w:p>
    <w:p w:rsidR="000C28CD" w:rsidRPr="000C28CD" w:rsidRDefault="000C28CD" w:rsidP="000C28CD">
      <w:pPr>
        <w:adjustRightInd w:val="0"/>
        <w:snapToGrid w:val="0"/>
        <w:spacing w:line="560" w:lineRule="exact"/>
        <w:ind w:firstLineChars="200" w:firstLine="640"/>
        <w:rPr>
          <w:rFonts w:ascii="彩虹粗仿宋" w:eastAsia="彩虹粗仿宋"/>
          <w:color w:val="000000" w:themeColor="text1"/>
          <w:sz w:val="32"/>
          <w:szCs w:val="32"/>
        </w:rPr>
      </w:pPr>
      <w:r w:rsidRPr="000C28CD">
        <w:rPr>
          <w:rFonts w:ascii="彩虹粗仿宋" w:eastAsia="彩虹粗仿宋" w:hint="eastAsia"/>
          <w:color w:val="000000" w:themeColor="text1"/>
          <w:sz w:val="32"/>
          <w:szCs w:val="32"/>
        </w:rPr>
        <w:t>2、供应商在供货时所提供的产品必须与投标时产品一致，是原厂生产的产品，需附厂家授权书或产品生产合格证等证明材料供采购人核对，发现不一致的，采购有权不予验收。</w:t>
      </w:r>
    </w:p>
    <w:p w:rsidR="000C28CD" w:rsidRPr="000C28CD" w:rsidRDefault="000C28CD" w:rsidP="000C28CD">
      <w:pPr>
        <w:spacing w:line="560" w:lineRule="exact"/>
        <w:ind w:firstLineChars="200" w:firstLine="643"/>
        <w:rPr>
          <w:rFonts w:ascii="彩虹楷体" w:eastAsia="彩虹楷体" w:hAnsi="宋体"/>
          <w:b/>
          <w:bCs/>
          <w:color w:val="000000" w:themeColor="text1"/>
          <w:sz w:val="32"/>
          <w:szCs w:val="32"/>
        </w:rPr>
      </w:pPr>
      <w:r w:rsidRPr="000C28CD">
        <w:rPr>
          <w:rFonts w:ascii="彩虹楷体" w:eastAsia="彩虹楷体" w:hAnsi="宋体" w:hint="eastAsia"/>
          <w:b/>
          <w:bCs/>
          <w:color w:val="000000" w:themeColor="text1"/>
          <w:sz w:val="32"/>
          <w:szCs w:val="32"/>
        </w:rPr>
        <w:t>（二）投标人资质要求</w:t>
      </w:r>
    </w:p>
    <w:p w:rsidR="000C28CD" w:rsidRPr="000C28CD" w:rsidRDefault="000C28CD" w:rsidP="000C28CD">
      <w:pPr>
        <w:spacing w:line="560" w:lineRule="exact"/>
        <w:ind w:firstLineChars="200" w:firstLine="640"/>
        <w:rPr>
          <w:rFonts w:ascii="彩虹楷体" w:eastAsia="彩虹楷体" w:hAnsi="宋体"/>
          <w:b/>
          <w:bCs/>
          <w:color w:val="000000" w:themeColor="text1"/>
          <w:sz w:val="32"/>
          <w:szCs w:val="32"/>
        </w:rPr>
      </w:pPr>
      <w:r w:rsidRPr="000C28CD">
        <w:rPr>
          <w:rFonts w:ascii="彩虹粗仿宋" w:eastAsia="彩虹粗仿宋" w:hint="eastAsia"/>
          <w:color w:val="000000" w:themeColor="text1"/>
          <w:sz w:val="32"/>
          <w:szCs w:val="32"/>
        </w:rPr>
        <w:t>具备建筑机电安装工程专业承包三级及以上资质。</w:t>
      </w:r>
    </w:p>
    <w:p w:rsidR="000C28CD" w:rsidRPr="000C28CD" w:rsidRDefault="000C28CD" w:rsidP="000C28CD">
      <w:pPr>
        <w:spacing w:line="560" w:lineRule="exact"/>
        <w:ind w:firstLineChars="200" w:firstLine="643"/>
        <w:rPr>
          <w:rFonts w:ascii="彩虹楷体" w:eastAsia="彩虹楷体" w:hAnsi="宋体"/>
          <w:b/>
          <w:bCs/>
          <w:color w:val="000000" w:themeColor="text1"/>
          <w:sz w:val="32"/>
          <w:szCs w:val="32"/>
        </w:rPr>
      </w:pPr>
      <w:r w:rsidRPr="000C28CD">
        <w:rPr>
          <w:rFonts w:ascii="彩虹楷体" w:eastAsia="彩虹楷体" w:hAnsi="宋体" w:hint="eastAsia"/>
          <w:b/>
          <w:bCs/>
          <w:color w:val="000000" w:themeColor="text1"/>
          <w:sz w:val="32"/>
          <w:szCs w:val="32"/>
        </w:rPr>
        <w:t>（三）供货地点</w:t>
      </w:r>
    </w:p>
    <w:p w:rsidR="000C28CD" w:rsidRPr="000C28CD" w:rsidRDefault="000C28CD" w:rsidP="000C28CD">
      <w:pPr>
        <w:spacing w:line="560" w:lineRule="exact"/>
        <w:ind w:firstLineChars="200" w:firstLine="640"/>
        <w:rPr>
          <w:rFonts w:ascii="彩虹粗仿宋" w:eastAsia="彩虹粗仿宋" w:hAnsi="宋体"/>
          <w:bCs/>
          <w:color w:val="000000" w:themeColor="text1"/>
          <w:sz w:val="32"/>
          <w:szCs w:val="32"/>
        </w:rPr>
      </w:pPr>
      <w:r w:rsidRPr="000C28CD">
        <w:rPr>
          <w:rFonts w:ascii="彩虹粗仿宋" w:eastAsia="彩虹粗仿宋" w:hAnsi="宋体" w:hint="eastAsia"/>
          <w:bCs/>
          <w:color w:val="000000" w:themeColor="text1"/>
          <w:sz w:val="32"/>
          <w:szCs w:val="32"/>
        </w:rPr>
        <w:t>建行广西分行下辖营业网点（含自助银行）及办公用房。</w:t>
      </w:r>
    </w:p>
    <w:p w:rsidR="000C28CD" w:rsidRPr="000C28CD" w:rsidRDefault="000C28CD" w:rsidP="000C28CD">
      <w:pPr>
        <w:spacing w:line="560" w:lineRule="exact"/>
        <w:ind w:firstLineChars="200" w:firstLine="643"/>
        <w:rPr>
          <w:rFonts w:ascii="彩虹楷体" w:eastAsia="彩虹楷体" w:hAnsi="宋体"/>
          <w:b/>
          <w:bCs/>
          <w:color w:val="000000" w:themeColor="text1"/>
          <w:sz w:val="32"/>
          <w:szCs w:val="32"/>
        </w:rPr>
      </w:pPr>
      <w:r w:rsidRPr="000C28CD">
        <w:rPr>
          <w:rFonts w:ascii="彩虹楷体" w:eastAsia="彩虹楷体" w:hAnsi="宋体" w:hint="eastAsia"/>
          <w:b/>
          <w:bCs/>
          <w:color w:val="000000" w:themeColor="text1"/>
          <w:sz w:val="32"/>
          <w:szCs w:val="32"/>
        </w:rPr>
        <w:t>（四）配置范围及要求</w:t>
      </w:r>
    </w:p>
    <w:p w:rsidR="000C28CD" w:rsidRPr="000C28CD" w:rsidRDefault="00782211" w:rsidP="000C28CD">
      <w:pPr>
        <w:spacing w:line="560" w:lineRule="exact"/>
        <w:ind w:firstLineChars="200" w:firstLine="640"/>
        <w:rPr>
          <w:rFonts w:ascii="彩虹粗仿宋" w:eastAsia="彩虹粗仿宋" w:hAnsi="宋体"/>
          <w:bCs/>
          <w:color w:val="000000" w:themeColor="text1"/>
          <w:sz w:val="32"/>
          <w:szCs w:val="32"/>
        </w:rPr>
      </w:pPr>
      <w:r>
        <w:rPr>
          <w:rFonts w:ascii="彩虹粗仿宋" w:eastAsia="彩虹粗仿宋" w:hAnsi="宋体"/>
          <w:bCs/>
          <w:color w:val="000000" w:themeColor="text1"/>
          <w:sz w:val="32"/>
          <w:szCs w:val="32"/>
        </w:rPr>
        <w:t>1.</w:t>
      </w:r>
      <w:r w:rsidR="000C28CD" w:rsidRPr="000C28CD">
        <w:rPr>
          <w:rFonts w:ascii="彩虹粗仿宋" w:eastAsia="彩虹粗仿宋" w:hAnsi="宋体" w:hint="eastAsia"/>
          <w:bCs/>
          <w:color w:val="000000" w:themeColor="text1"/>
          <w:sz w:val="32"/>
          <w:szCs w:val="32"/>
        </w:rPr>
        <w:t>空调系统及配套</w:t>
      </w:r>
    </w:p>
    <w:p w:rsidR="000C28CD" w:rsidRPr="000C28CD" w:rsidRDefault="000C28CD" w:rsidP="000C28CD">
      <w:pPr>
        <w:spacing w:line="560" w:lineRule="exact"/>
        <w:ind w:firstLineChars="200" w:firstLine="640"/>
        <w:rPr>
          <w:rFonts w:ascii="彩虹粗仿宋" w:eastAsia="彩虹粗仿宋" w:hAnsi="宋体" w:cs="宋体"/>
          <w:color w:val="000000" w:themeColor="text1"/>
          <w:kern w:val="0"/>
          <w:sz w:val="32"/>
          <w:szCs w:val="32"/>
        </w:rPr>
      </w:pPr>
      <w:r w:rsidRPr="000C28CD">
        <w:rPr>
          <w:rFonts w:ascii="彩虹粗仿宋" w:eastAsia="彩虹粗仿宋" w:hAnsi="宋体" w:hint="eastAsia"/>
          <w:bCs/>
          <w:color w:val="000000" w:themeColor="text1"/>
          <w:sz w:val="32"/>
          <w:szCs w:val="32"/>
        </w:rPr>
        <w:t>（1）配置范围包括营业网点及办公用房</w:t>
      </w:r>
      <w:r w:rsidRPr="000C28CD">
        <w:rPr>
          <w:rFonts w:ascii="彩虹粗仿宋" w:eastAsia="彩虹粗仿宋" w:hAnsi="宋体" w:cs="宋体" w:hint="eastAsia"/>
          <w:color w:val="000000" w:themeColor="text1"/>
          <w:kern w:val="0"/>
          <w:sz w:val="32"/>
          <w:szCs w:val="32"/>
        </w:rPr>
        <w:t>。</w:t>
      </w:r>
    </w:p>
    <w:p w:rsidR="000C28CD" w:rsidRPr="000C28CD" w:rsidRDefault="000C28CD" w:rsidP="000C28CD">
      <w:pPr>
        <w:spacing w:line="560" w:lineRule="exact"/>
        <w:ind w:firstLineChars="200" w:firstLine="640"/>
        <w:rPr>
          <w:rFonts w:ascii="彩虹粗仿宋" w:eastAsia="彩虹粗仿宋" w:hAnsi="宋体"/>
          <w:bCs/>
          <w:color w:val="000000" w:themeColor="text1"/>
          <w:sz w:val="32"/>
          <w:szCs w:val="32"/>
        </w:rPr>
      </w:pPr>
      <w:r w:rsidRPr="000C28CD">
        <w:rPr>
          <w:rFonts w:ascii="彩虹粗仿宋" w:eastAsia="彩虹粗仿宋" w:hAnsi="宋体" w:hint="eastAsia"/>
          <w:bCs/>
          <w:color w:val="000000" w:themeColor="text1"/>
          <w:sz w:val="32"/>
          <w:szCs w:val="32"/>
        </w:rPr>
        <w:t>（2）配置应满足国家现行的空调冷量规定及其它有关标准、规范的要求。</w:t>
      </w:r>
    </w:p>
    <w:p w:rsidR="000C28CD" w:rsidRPr="000C28CD" w:rsidRDefault="00782211" w:rsidP="000C28CD">
      <w:pPr>
        <w:spacing w:line="560" w:lineRule="exact"/>
        <w:ind w:firstLineChars="200" w:firstLine="640"/>
        <w:rPr>
          <w:rFonts w:ascii="彩虹粗仿宋" w:eastAsia="彩虹粗仿宋" w:hAnsi="宋体"/>
          <w:bCs/>
          <w:color w:val="000000" w:themeColor="text1"/>
          <w:sz w:val="32"/>
          <w:szCs w:val="32"/>
        </w:rPr>
      </w:pPr>
      <w:r>
        <w:rPr>
          <w:rFonts w:ascii="彩虹粗仿宋" w:eastAsia="彩虹粗仿宋" w:hAnsi="宋体"/>
          <w:bCs/>
          <w:color w:val="000000" w:themeColor="text1"/>
          <w:sz w:val="32"/>
          <w:szCs w:val="32"/>
        </w:rPr>
        <w:lastRenderedPageBreak/>
        <w:t>2.</w:t>
      </w:r>
      <w:r w:rsidR="000C28CD" w:rsidRPr="000C28CD">
        <w:rPr>
          <w:rFonts w:ascii="彩虹粗仿宋" w:eastAsia="彩虹粗仿宋" w:hAnsi="宋体" w:hint="eastAsia"/>
          <w:bCs/>
          <w:color w:val="000000" w:themeColor="text1"/>
          <w:sz w:val="32"/>
          <w:szCs w:val="32"/>
        </w:rPr>
        <w:t>新风系统及配套</w:t>
      </w:r>
    </w:p>
    <w:p w:rsidR="000C28CD" w:rsidRPr="000C28CD" w:rsidRDefault="000C28CD" w:rsidP="000C28CD">
      <w:pPr>
        <w:spacing w:line="560" w:lineRule="exact"/>
        <w:ind w:firstLineChars="200" w:firstLine="640"/>
        <w:rPr>
          <w:rFonts w:ascii="彩虹粗仿宋" w:eastAsia="彩虹粗仿宋" w:hAnsi="宋体" w:cs="宋体"/>
          <w:color w:val="000000" w:themeColor="text1"/>
          <w:kern w:val="0"/>
          <w:sz w:val="32"/>
          <w:szCs w:val="32"/>
        </w:rPr>
      </w:pPr>
      <w:r w:rsidRPr="000C28CD">
        <w:rPr>
          <w:rFonts w:ascii="彩虹粗仿宋" w:eastAsia="彩虹粗仿宋" w:hAnsi="宋体" w:hint="eastAsia"/>
          <w:bCs/>
          <w:color w:val="000000" w:themeColor="text1"/>
          <w:sz w:val="32"/>
          <w:szCs w:val="32"/>
        </w:rPr>
        <w:t>（1</w:t>
      </w:r>
      <w:r w:rsidRPr="000C28CD">
        <w:rPr>
          <w:rFonts w:ascii="彩虹粗仿宋" w:eastAsia="彩虹粗仿宋" w:hAnsi="宋体"/>
          <w:bCs/>
          <w:color w:val="000000" w:themeColor="text1"/>
          <w:sz w:val="32"/>
          <w:szCs w:val="32"/>
        </w:rPr>
        <w:t>）</w:t>
      </w:r>
      <w:r w:rsidRPr="000C28CD">
        <w:rPr>
          <w:rFonts w:ascii="彩虹粗仿宋" w:eastAsia="彩虹粗仿宋" w:hAnsi="宋体" w:hint="eastAsia"/>
          <w:bCs/>
          <w:color w:val="000000" w:themeColor="text1"/>
          <w:sz w:val="32"/>
          <w:szCs w:val="32"/>
        </w:rPr>
        <w:t>配置范围包括营业网点及办公用房。</w:t>
      </w:r>
    </w:p>
    <w:p w:rsidR="000C28CD" w:rsidRPr="000C28CD" w:rsidRDefault="000C28CD" w:rsidP="000C28CD">
      <w:pPr>
        <w:spacing w:line="560" w:lineRule="exact"/>
        <w:ind w:firstLineChars="200" w:firstLine="640"/>
        <w:rPr>
          <w:rFonts w:ascii="彩虹粗仿宋" w:eastAsia="彩虹粗仿宋" w:hAnsi="宋体"/>
          <w:bCs/>
          <w:color w:val="000000" w:themeColor="text1"/>
          <w:sz w:val="32"/>
          <w:szCs w:val="32"/>
        </w:rPr>
      </w:pPr>
      <w:r w:rsidRPr="000C28CD">
        <w:rPr>
          <w:rFonts w:ascii="彩虹粗仿宋" w:eastAsia="彩虹粗仿宋" w:hAnsi="宋体" w:hint="eastAsia"/>
          <w:bCs/>
          <w:color w:val="000000" w:themeColor="text1"/>
          <w:sz w:val="32"/>
          <w:szCs w:val="32"/>
        </w:rPr>
        <w:t>（2）配置要求须符合国家质量标准、规范的要求，去除室内空气可吸入颗粒物、花粉、灰尘净化效率大于95%。</w:t>
      </w:r>
    </w:p>
    <w:p w:rsidR="000C28CD" w:rsidRPr="000C28CD" w:rsidRDefault="000C28CD" w:rsidP="000C28CD">
      <w:pPr>
        <w:spacing w:line="560" w:lineRule="exact"/>
        <w:ind w:firstLineChars="200" w:firstLine="643"/>
        <w:rPr>
          <w:rFonts w:ascii="彩虹楷体" w:eastAsia="彩虹楷体" w:hAnsi="Arial" w:cs="Arial"/>
          <w:b/>
          <w:bCs/>
          <w:color w:val="000000" w:themeColor="text1"/>
          <w:sz w:val="32"/>
          <w:szCs w:val="32"/>
        </w:rPr>
      </w:pPr>
      <w:r w:rsidRPr="000C28CD">
        <w:rPr>
          <w:rFonts w:ascii="彩虹楷体" w:eastAsia="彩虹楷体" w:hAnsi="Arial" w:cs="Arial" w:hint="eastAsia"/>
          <w:b/>
          <w:bCs/>
          <w:color w:val="000000" w:themeColor="text1"/>
          <w:sz w:val="32"/>
          <w:szCs w:val="32"/>
        </w:rPr>
        <w:t>（五）工期时间</w:t>
      </w:r>
    </w:p>
    <w:p w:rsidR="000C28CD" w:rsidRPr="000C28CD" w:rsidRDefault="00782211" w:rsidP="000C28CD">
      <w:pPr>
        <w:spacing w:line="560" w:lineRule="exact"/>
        <w:ind w:firstLineChars="200" w:firstLine="640"/>
        <w:rPr>
          <w:rFonts w:ascii="彩虹粗仿宋" w:eastAsia="彩虹粗仿宋" w:hAnsi="宋体"/>
          <w:bCs/>
          <w:color w:val="000000" w:themeColor="text1"/>
          <w:sz w:val="32"/>
          <w:szCs w:val="32"/>
        </w:rPr>
      </w:pPr>
      <w:r>
        <w:rPr>
          <w:rFonts w:ascii="彩虹粗仿宋" w:eastAsia="彩虹粗仿宋" w:hAnsi="宋体"/>
          <w:bCs/>
          <w:color w:val="000000" w:themeColor="text1"/>
          <w:sz w:val="32"/>
          <w:szCs w:val="32"/>
        </w:rPr>
        <w:t>1.</w:t>
      </w:r>
      <w:r w:rsidR="000C28CD" w:rsidRPr="000C28CD">
        <w:rPr>
          <w:rFonts w:ascii="彩虹粗仿宋" w:eastAsia="彩虹粗仿宋" w:hAnsi="宋体" w:hint="eastAsia"/>
          <w:bCs/>
          <w:color w:val="000000" w:themeColor="text1"/>
          <w:sz w:val="32"/>
          <w:szCs w:val="32"/>
        </w:rPr>
        <w:t>图纸确认：供应商应配合、协助设计单位完成设计方案，若因供应商方面的原因导致返工或损失的，供应商应承担相应责任。</w:t>
      </w:r>
    </w:p>
    <w:p w:rsidR="000C28CD" w:rsidRPr="000C28CD" w:rsidRDefault="00782211" w:rsidP="000C28CD">
      <w:pPr>
        <w:spacing w:line="560" w:lineRule="exact"/>
        <w:ind w:firstLineChars="200" w:firstLine="640"/>
        <w:rPr>
          <w:color w:val="000000" w:themeColor="text1"/>
        </w:rPr>
      </w:pPr>
      <w:r>
        <w:rPr>
          <w:rFonts w:ascii="彩虹粗仿宋" w:eastAsia="彩虹粗仿宋" w:hAnsi="Arial" w:cs="Arial"/>
          <w:bCs/>
          <w:color w:val="000000" w:themeColor="text1"/>
          <w:sz w:val="32"/>
          <w:szCs w:val="32"/>
        </w:rPr>
        <w:t>2.</w:t>
      </w:r>
      <w:r w:rsidR="000C28CD" w:rsidRPr="000C28CD">
        <w:rPr>
          <w:rFonts w:ascii="彩虹粗仿宋" w:eastAsia="彩虹粗仿宋" w:hAnsi="Arial" w:cs="Arial" w:hint="eastAsia"/>
          <w:bCs/>
          <w:color w:val="000000" w:themeColor="text1"/>
          <w:sz w:val="32"/>
          <w:szCs w:val="32"/>
        </w:rPr>
        <w:t>安装调试工期：在经行方确认设计方案无误，下达订单之日起30日内且具备安装调试条件后，完成送货、安装、加电测试等事项。</w:t>
      </w:r>
    </w:p>
    <w:p w:rsidR="000C28CD" w:rsidRPr="000C28CD" w:rsidRDefault="000C28CD" w:rsidP="000C28CD">
      <w:pPr>
        <w:spacing w:line="560" w:lineRule="exact"/>
        <w:ind w:firstLineChars="200" w:firstLine="643"/>
        <w:rPr>
          <w:rFonts w:ascii="彩虹楷体" w:eastAsia="彩虹楷体" w:hAnsi="宋体" w:cs="宋体"/>
          <w:b/>
          <w:color w:val="000000" w:themeColor="text1"/>
          <w:sz w:val="32"/>
          <w:szCs w:val="32"/>
        </w:rPr>
      </w:pPr>
      <w:r w:rsidRPr="000C28CD">
        <w:rPr>
          <w:rFonts w:ascii="彩虹楷体" w:eastAsia="彩虹楷体" w:hAnsi="宋体" w:cs="宋体" w:hint="eastAsia"/>
          <w:b/>
          <w:color w:val="000000" w:themeColor="text1"/>
          <w:sz w:val="32"/>
          <w:szCs w:val="32"/>
        </w:rPr>
        <w:t>（六）售后服务</w:t>
      </w:r>
    </w:p>
    <w:p w:rsidR="000C28CD" w:rsidRPr="000C28CD" w:rsidRDefault="00782211" w:rsidP="000C28CD">
      <w:pPr>
        <w:spacing w:line="560" w:lineRule="exact"/>
        <w:ind w:firstLineChars="200" w:firstLine="640"/>
        <w:rPr>
          <w:rFonts w:ascii="彩虹粗仿宋" w:eastAsia="彩虹粗仿宋" w:hAnsi="宋体" w:cs="宋体"/>
          <w:color w:val="000000" w:themeColor="text1"/>
          <w:sz w:val="32"/>
          <w:szCs w:val="32"/>
        </w:rPr>
      </w:pPr>
      <w:r>
        <w:rPr>
          <w:rFonts w:ascii="彩虹粗仿宋" w:eastAsia="彩虹粗仿宋" w:hAnsi="宋体" w:cs="宋体"/>
          <w:color w:val="000000" w:themeColor="text1"/>
          <w:sz w:val="32"/>
          <w:szCs w:val="32"/>
        </w:rPr>
        <w:t>1.</w:t>
      </w:r>
      <w:r w:rsidR="000C28CD" w:rsidRPr="000C28CD">
        <w:rPr>
          <w:rFonts w:ascii="彩虹粗仿宋" w:eastAsia="彩虹粗仿宋" w:hAnsi="宋体" w:cs="宋体" w:hint="eastAsia"/>
          <w:color w:val="000000" w:themeColor="text1"/>
          <w:sz w:val="32"/>
          <w:szCs w:val="32"/>
        </w:rPr>
        <w:t>售后服务要求：⑴免费送货上门，设备到达交付地点后三天内，供应商应派人员到达现场，在采购方人员及监理监督下进行安装、调试、验收等，并承担因此发生的一切费用；⑵接到一般故障通知12小时内到达故障现场，紧急故障6小时内到达故障现场，并免费维修更换有缺陷的货物或部件，若现场不能解决，应最多不超过5日将设备修好；⑶定期回访及对货物进行维修；⑷提供终身维护；⑸其余按投标人承诺进行</w:t>
      </w:r>
    </w:p>
    <w:p w:rsidR="000C28CD" w:rsidRPr="000C28CD" w:rsidRDefault="00782211" w:rsidP="000C28CD">
      <w:pPr>
        <w:spacing w:line="560" w:lineRule="exact"/>
        <w:ind w:firstLineChars="200" w:firstLine="640"/>
        <w:rPr>
          <w:rFonts w:ascii="彩虹粗仿宋" w:eastAsia="彩虹粗仿宋" w:hAnsi="宋体" w:cs="宋体"/>
          <w:color w:val="000000" w:themeColor="text1"/>
          <w:sz w:val="32"/>
          <w:szCs w:val="32"/>
        </w:rPr>
      </w:pPr>
      <w:r>
        <w:rPr>
          <w:rFonts w:ascii="彩虹粗仿宋" w:eastAsia="彩虹粗仿宋" w:hAnsi="宋体" w:cs="宋体"/>
          <w:color w:val="000000" w:themeColor="text1"/>
          <w:sz w:val="32"/>
          <w:szCs w:val="32"/>
        </w:rPr>
        <w:t>2.</w:t>
      </w:r>
      <w:r w:rsidR="000C28CD" w:rsidRPr="000C28CD">
        <w:rPr>
          <w:rFonts w:ascii="彩虹粗仿宋" w:eastAsia="彩虹粗仿宋" w:hAnsi="宋体" w:cs="宋体" w:hint="eastAsia"/>
          <w:color w:val="000000" w:themeColor="text1"/>
          <w:sz w:val="32"/>
          <w:szCs w:val="32"/>
        </w:rPr>
        <w:t>质保期：在设备加电测试合格之日起不少于</w:t>
      </w:r>
      <w:r w:rsidR="000C28CD" w:rsidRPr="000C28CD">
        <w:rPr>
          <w:rFonts w:ascii="彩虹粗仿宋" w:eastAsia="彩虹粗仿宋" w:cs="宋体" w:hint="eastAsia"/>
          <w:color w:val="000000" w:themeColor="text1"/>
          <w:sz w:val="32"/>
          <w:szCs w:val="32"/>
        </w:rPr>
        <w:t>贰</w:t>
      </w:r>
      <w:r w:rsidR="000C28CD" w:rsidRPr="000C28CD">
        <w:rPr>
          <w:rFonts w:ascii="彩虹粗仿宋" w:eastAsia="彩虹粗仿宋" w:hAnsi="宋体" w:cs="宋体" w:hint="eastAsia"/>
          <w:color w:val="000000" w:themeColor="text1"/>
          <w:sz w:val="32"/>
          <w:szCs w:val="32"/>
        </w:rPr>
        <w:t>年</w:t>
      </w:r>
    </w:p>
    <w:p w:rsidR="000C28CD" w:rsidRPr="000C28CD" w:rsidRDefault="00782211" w:rsidP="000C28CD">
      <w:pPr>
        <w:spacing w:line="560" w:lineRule="exact"/>
        <w:ind w:firstLineChars="200" w:firstLine="640"/>
        <w:rPr>
          <w:rFonts w:ascii="彩虹粗仿宋" w:eastAsia="彩虹粗仿宋" w:hAnsi="宋体" w:cs="宋体"/>
          <w:color w:val="000000" w:themeColor="text1"/>
          <w:sz w:val="32"/>
          <w:szCs w:val="32"/>
        </w:rPr>
      </w:pPr>
      <w:r>
        <w:rPr>
          <w:rFonts w:ascii="彩虹粗仿宋" w:eastAsia="彩虹粗仿宋" w:hAnsi="宋体" w:cs="宋体"/>
          <w:color w:val="000000" w:themeColor="text1"/>
          <w:sz w:val="32"/>
          <w:szCs w:val="32"/>
        </w:rPr>
        <w:t>3.</w:t>
      </w:r>
      <w:r w:rsidR="000C28CD" w:rsidRPr="000C28CD">
        <w:rPr>
          <w:rFonts w:ascii="彩虹粗仿宋" w:eastAsia="彩虹粗仿宋" w:hAnsi="宋体" w:cs="宋体" w:hint="eastAsia"/>
          <w:color w:val="000000" w:themeColor="text1"/>
          <w:sz w:val="32"/>
          <w:szCs w:val="32"/>
        </w:rPr>
        <w:t>现场培训：在安装调试时要进行免费操作培训。提供设备操作手册、使用指南、维修指南、服务手册和示意图等。</w:t>
      </w:r>
    </w:p>
    <w:p w:rsidR="000C28CD" w:rsidRPr="000C28CD" w:rsidRDefault="00782211" w:rsidP="000C28CD">
      <w:pPr>
        <w:spacing w:line="560" w:lineRule="exact"/>
        <w:ind w:firstLineChars="200" w:firstLine="640"/>
        <w:rPr>
          <w:rFonts w:ascii="彩虹粗仿宋" w:eastAsia="彩虹粗仿宋" w:hAnsi="宋体" w:cs="宋体"/>
          <w:color w:val="000000" w:themeColor="text1"/>
          <w:sz w:val="32"/>
          <w:szCs w:val="32"/>
        </w:rPr>
      </w:pPr>
      <w:r>
        <w:rPr>
          <w:rFonts w:ascii="彩虹粗仿宋" w:eastAsia="彩虹粗仿宋" w:hAnsi="宋体" w:cs="宋体"/>
          <w:color w:val="000000" w:themeColor="text1"/>
          <w:sz w:val="32"/>
          <w:szCs w:val="32"/>
        </w:rPr>
        <w:lastRenderedPageBreak/>
        <w:t>4.</w:t>
      </w:r>
      <w:r w:rsidR="000C28CD" w:rsidRPr="000C28CD">
        <w:rPr>
          <w:rFonts w:ascii="彩虹粗仿宋" w:eastAsia="彩虹粗仿宋" w:hAnsi="宋体" w:cs="宋体" w:hint="eastAsia"/>
          <w:color w:val="000000" w:themeColor="text1"/>
          <w:sz w:val="32"/>
          <w:szCs w:val="32"/>
        </w:rPr>
        <w:t>免费保修期内供应商应提供免费上门服务及技术支持热线服务，并提供售后服务机构的详细介绍（地址、人员、电话等），承诺接故障通知后技术人员的到场时间、一般故障排除时间，明确是否提供备品备件等售后服务措施。</w:t>
      </w:r>
    </w:p>
    <w:p w:rsidR="000C28CD" w:rsidRPr="000C28CD" w:rsidRDefault="00782211" w:rsidP="000C28CD">
      <w:pPr>
        <w:spacing w:line="560" w:lineRule="exact"/>
        <w:ind w:firstLineChars="200" w:firstLine="640"/>
        <w:rPr>
          <w:rFonts w:ascii="彩虹粗仿宋" w:eastAsia="彩虹粗仿宋" w:hAnsi="宋体" w:cs="宋体"/>
          <w:color w:val="000000" w:themeColor="text1"/>
          <w:sz w:val="32"/>
          <w:szCs w:val="32"/>
        </w:rPr>
      </w:pPr>
      <w:r>
        <w:rPr>
          <w:rFonts w:ascii="彩虹粗仿宋" w:eastAsia="彩虹粗仿宋" w:cs="宋体"/>
          <w:color w:val="000000" w:themeColor="text1"/>
          <w:sz w:val="32"/>
          <w:szCs w:val="32"/>
        </w:rPr>
        <w:t>5.</w:t>
      </w:r>
      <w:r w:rsidR="000C28CD" w:rsidRPr="000C28CD">
        <w:rPr>
          <w:rFonts w:ascii="彩虹粗仿宋" w:eastAsia="彩虹粗仿宋" w:hAnsi="宋体" w:cs="宋体" w:hint="eastAsia"/>
          <w:color w:val="000000" w:themeColor="text1"/>
          <w:sz w:val="32"/>
          <w:szCs w:val="32"/>
        </w:rPr>
        <w:t>技术支持：投标人应保证对所提供设备所需配件提供至少15年的备件和技术支持。</w:t>
      </w:r>
    </w:p>
    <w:p w:rsidR="000C28CD" w:rsidRPr="000C28CD" w:rsidRDefault="000C28CD" w:rsidP="000C28CD">
      <w:pPr>
        <w:spacing w:line="560" w:lineRule="exact"/>
        <w:ind w:firstLineChars="200" w:firstLine="643"/>
        <w:rPr>
          <w:rFonts w:ascii="彩虹楷体" w:eastAsia="彩虹楷体" w:hAnsi="宋体" w:cs="宋体"/>
          <w:b/>
          <w:color w:val="000000" w:themeColor="text1"/>
          <w:sz w:val="32"/>
          <w:szCs w:val="32"/>
        </w:rPr>
      </w:pPr>
      <w:r w:rsidRPr="000C28CD">
        <w:rPr>
          <w:rFonts w:ascii="彩虹楷体" w:eastAsia="彩虹楷体" w:hAnsi="宋体" w:cs="宋体" w:hint="eastAsia"/>
          <w:b/>
          <w:color w:val="000000" w:themeColor="text1"/>
          <w:sz w:val="32"/>
          <w:szCs w:val="32"/>
        </w:rPr>
        <w:t>（七）其他要求</w:t>
      </w:r>
    </w:p>
    <w:p w:rsidR="000C28CD" w:rsidRPr="000C28CD" w:rsidRDefault="000C28CD" w:rsidP="000C28CD">
      <w:pPr>
        <w:spacing w:line="560" w:lineRule="exact"/>
        <w:ind w:firstLineChars="200" w:firstLine="640"/>
        <w:rPr>
          <w:rFonts w:ascii="彩虹粗仿宋" w:eastAsia="彩虹粗仿宋" w:hAnsi="宋体"/>
          <w:bCs/>
          <w:color w:val="000000" w:themeColor="text1"/>
          <w:sz w:val="32"/>
          <w:szCs w:val="32"/>
        </w:rPr>
      </w:pPr>
      <w:r w:rsidRPr="000C28CD">
        <w:rPr>
          <w:rFonts w:ascii="彩虹粗仿宋" w:eastAsia="彩虹粗仿宋" w:hAnsi="宋体" w:hint="eastAsia"/>
          <w:bCs/>
          <w:color w:val="000000" w:themeColor="text1"/>
          <w:sz w:val="32"/>
          <w:szCs w:val="32"/>
        </w:rPr>
        <w:t>供应商对在履行合同过程中知悉或获得的建设单位的商业秘密、客户资料等信息予以保密，未经建设方书面同意，不得将保密信息用于本合同以外的目的，并不得将其泄露给任何第三方。</w:t>
      </w:r>
    </w:p>
    <w:p w:rsidR="000C28CD" w:rsidRPr="000C28CD" w:rsidRDefault="000C28CD" w:rsidP="000C28CD">
      <w:pPr>
        <w:spacing w:line="560" w:lineRule="exact"/>
        <w:ind w:firstLineChars="200" w:firstLine="640"/>
        <w:rPr>
          <w:rFonts w:ascii="彩虹黑体" w:eastAsia="彩虹黑体" w:hAnsi="彩虹粗仿宋"/>
          <w:color w:val="000000" w:themeColor="text1"/>
          <w:sz w:val="32"/>
          <w:szCs w:val="32"/>
        </w:rPr>
      </w:pPr>
      <w:r w:rsidRPr="000C28CD">
        <w:rPr>
          <w:rFonts w:ascii="彩虹黑体" w:eastAsia="彩虹黑体" w:hAnsi="彩虹粗仿宋" w:hint="eastAsia"/>
          <w:color w:val="000000" w:themeColor="text1"/>
          <w:sz w:val="32"/>
          <w:szCs w:val="32"/>
        </w:rPr>
        <w:t>二、报价表及</w:t>
      </w:r>
      <w:r w:rsidR="00721D22">
        <w:rPr>
          <w:rFonts w:ascii="彩虹黑体" w:eastAsia="彩虹黑体" w:hAnsi="彩虹粗仿宋" w:hint="eastAsia"/>
          <w:color w:val="000000" w:themeColor="text1"/>
          <w:sz w:val="32"/>
          <w:szCs w:val="32"/>
        </w:rPr>
        <w:t>需求</w:t>
      </w:r>
    </w:p>
    <w:p w:rsidR="000C28CD" w:rsidRPr="000C28CD" w:rsidRDefault="000C28CD" w:rsidP="000C28CD">
      <w:pPr>
        <w:spacing w:line="560" w:lineRule="exact"/>
        <w:ind w:firstLineChars="200" w:firstLine="640"/>
        <w:rPr>
          <w:rFonts w:ascii="彩虹黑体" w:eastAsia="彩虹黑体" w:hAnsi="彩虹粗仿宋"/>
          <w:color w:val="000000" w:themeColor="text1"/>
          <w:sz w:val="32"/>
          <w:szCs w:val="32"/>
        </w:rPr>
      </w:pPr>
      <w:r w:rsidRPr="000C28CD">
        <w:rPr>
          <w:rFonts w:ascii="彩虹粗仿宋" w:eastAsia="彩虹粗仿宋" w:hAnsi="彩虹粗仿宋" w:hint="eastAsia"/>
          <w:color w:val="000000" w:themeColor="text1"/>
          <w:sz w:val="32"/>
        </w:rPr>
        <w:t>报价以人民币价格报价，且为含税价，</w:t>
      </w:r>
      <w:r w:rsidRPr="000C28CD">
        <w:rPr>
          <w:rFonts w:ascii="彩虹粗仿宋" w:eastAsia="彩虹粗仿宋" w:hAnsi="宋体" w:hint="eastAsia"/>
          <w:color w:val="000000" w:themeColor="text1"/>
          <w:sz w:val="32"/>
          <w:szCs w:val="32"/>
        </w:rPr>
        <w:t>包含</w:t>
      </w:r>
      <w:r w:rsidRPr="000C28CD">
        <w:rPr>
          <w:rFonts w:ascii="彩虹粗仿宋" w:eastAsia="彩虹粗仿宋" w:hAnsi="Arial" w:cs="Arial" w:hint="eastAsia"/>
          <w:bCs/>
          <w:color w:val="000000" w:themeColor="text1"/>
          <w:sz w:val="32"/>
          <w:szCs w:val="32"/>
        </w:rPr>
        <w:t>与本次采购全部服务相关的所有税费以及投标人为完成本项目所发生的一切费用</w:t>
      </w:r>
      <w:r w:rsidRPr="000C28CD">
        <w:rPr>
          <w:rFonts w:ascii="彩虹粗仿宋" w:eastAsia="彩虹粗仿宋" w:hAnsi="彩虹粗仿宋" w:hint="eastAsia"/>
          <w:color w:val="000000" w:themeColor="text1"/>
          <w:sz w:val="32"/>
        </w:rPr>
        <w:t>。</w:t>
      </w:r>
    </w:p>
    <w:p w:rsidR="00782211" w:rsidRPr="00782211" w:rsidRDefault="00782211" w:rsidP="00782211">
      <w:pPr>
        <w:pStyle w:val="a9"/>
        <w:adjustRightInd w:val="0"/>
        <w:snapToGrid w:val="0"/>
        <w:spacing w:line="560" w:lineRule="exact"/>
        <w:ind w:firstLine="560"/>
        <w:jc w:val="center"/>
        <w:rPr>
          <w:rFonts w:ascii="宋体" w:hAnsi="宋体" w:cs="宋体"/>
          <w:color w:val="000000" w:themeColor="text1"/>
          <w:sz w:val="28"/>
          <w:szCs w:val="28"/>
        </w:rPr>
      </w:pPr>
      <w:r w:rsidRPr="00782211">
        <w:rPr>
          <w:rFonts w:ascii="宋体" w:hAnsi="宋体" w:cs="宋体" w:hint="eastAsia"/>
          <w:color w:val="000000" w:themeColor="text1"/>
          <w:sz w:val="28"/>
          <w:szCs w:val="28"/>
        </w:rPr>
        <w:t>网点配套分体空调需求表</w:t>
      </w:r>
    </w:p>
    <w:tbl>
      <w:tblPr>
        <w:tblW w:w="0" w:type="auto"/>
        <w:tblInd w:w="113" w:type="dxa"/>
        <w:tblLook w:val="04A0" w:firstRow="1" w:lastRow="0" w:firstColumn="1" w:lastColumn="0" w:noHBand="0" w:noVBand="1"/>
      </w:tblPr>
      <w:tblGrid>
        <w:gridCol w:w="426"/>
        <w:gridCol w:w="987"/>
        <w:gridCol w:w="5072"/>
        <w:gridCol w:w="426"/>
        <w:gridCol w:w="636"/>
        <w:gridCol w:w="426"/>
        <w:gridCol w:w="436"/>
      </w:tblGrid>
      <w:tr w:rsidR="00374573" w:rsidRPr="00374573" w:rsidTr="00374573">
        <w:trPr>
          <w:trHeight w:val="645"/>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序号</w:t>
            </w:r>
          </w:p>
        </w:tc>
        <w:tc>
          <w:tcPr>
            <w:tcW w:w="987" w:type="dxa"/>
            <w:tcBorders>
              <w:top w:val="single" w:sz="4" w:space="0" w:color="auto"/>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类型</w:t>
            </w:r>
          </w:p>
        </w:tc>
        <w:tc>
          <w:tcPr>
            <w:tcW w:w="5072" w:type="dxa"/>
            <w:tcBorders>
              <w:top w:val="single" w:sz="4" w:space="0" w:color="auto"/>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商品名称及规格参数</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单位</w:t>
            </w:r>
          </w:p>
        </w:tc>
        <w:tc>
          <w:tcPr>
            <w:tcW w:w="636" w:type="dxa"/>
            <w:tcBorders>
              <w:top w:val="single" w:sz="4" w:space="0" w:color="auto"/>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数量</w:t>
            </w:r>
          </w:p>
        </w:tc>
        <w:tc>
          <w:tcPr>
            <w:tcW w:w="426" w:type="dxa"/>
            <w:tcBorders>
              <w:top w:val="single" w:sz="4" w:space="0" w:color="auto"/>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含税单价</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74573" w:rsidRPr="00374573" w:rsidRDefault="00374573" w:rsidP="00374573">
            <w:pPr>
              <w:widowControl/>
              <w:jc w:val="center"/>
              <w:rPr>
                <w:rFonts w:ascii="宋体" w:eastAsia="宋体" w:hAnsi="宋体" w:cs="宋体"/>
                <w:color w:val="000000"/>
                <w:kern w:val="0"/>
                <w:sz w:val="22"/>
              </w:rPr>
            </w:pPr>
            <w:r w:rsidRPr="00374573">
              <w:rPr>
                <w:rFonts w:ascii="宋体" w:eastAsia="宋体" w:hAnsi="宋体" w:cs="宋体" w:hint="eastAsia"/>
                <w:color w:val="000000"/>
                <w:kern w:val="0"/>
                <w:sz w:val="22"/>
              </w:rPr>
              <w:t>税率</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0.9米风幕机（质量合格）功率=55w，风量=880m³/h，噪音=44dB（A）</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1.2米风幕机（质量合格）功率=82w，风量=1300m³/h，噪音=46dB（A）</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1.5米风幕机（质量合格）功率=109w，风量=1750m³/h，噪音=47dB（A）</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1匹分体壁挂式空调机（变频，带遥控器，能耗一级，质量合格，静音，换气，制冷达标） 制冷量=2.6kw  制热量=3.7kw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1.5匹分体壁挂式空调机（变频，带遥控器，能耗一级，质量合格，静音，换气，制冷达标）制冷量</w:t>
            </w:r>
            <w:r w:rsidRPr="00374573">
              <w:rPr>
                <w:rFonts w:ascii="宋体" w:eastAsia="宋体" w:hAnsi="宋体" w:cs="宋体" w:hint="eastAsia"/>
                <w:color w:val="000000"/>
                <w:kern w:val="0"/>
                <w:szCs w:val="21"/>
              </w:rPr>
              <w:lastRenderedPageBreak/>
              <w:t>=3.5kw  制热量=5.0kw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2匹分体壁挂式空调机（变频，带遥控器，能耗一级，质量合格，静音，换气，制冷达标）制冷量=5.0kw  制热量=6.3kw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8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1匹分体壁挂式空调机（变频，带遥控器，能耗二级，质量合格，静音，换气，制冷达标）制冷量=2.6kw  制热量=3.7kw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99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1.5匹分体壁挂式空调机（变频，带遥控器，能耗二级，质量合格，静音，换气，制冷达标）制冷量=3.5kw  制热量=4.6kw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93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2匹分体壁挂式空调机（变频，带遥控器，能耗二级，质量合格，静音，换气，制冷达标）制冷量=5.0kw  制热量=6.1kw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08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1匹风管送风式空调机（变频，带遥控器，能耗一级，质量合格，静音，换气，制冷达标）制冷量=2.6kw  制热量=3.5kw 制冷功率=0.76kw 制热功率=1.05kw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03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1.5匹风管送风式空调机（变频，带遥控器，能耗一级，质量合格，静音，换气，制冷达标）制冷量=3.5kw  制热量=4.15kw 制冷功率=1.15kw 制热功率=1.39kw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2匹风管送风式空调机（变频，带遥控器，能耗一级，质量合格，静音，换气，制冷达标）制冷量=5.0kw  制热量=5.8kw 制冷功率=1.5kw 制热功率=1.78kw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82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3匹风管送风式空调机（变频，带遥控器，能耗一级，质量合格，静音，换气，制冷达标）制冷量=7.2kw  制热量=8.1kw  制冷功率=2.36kw 制热功率=3.05kw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94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1匹风管送风式空调机（变频，带遥控器，能耗二级，质量合格，静音，换气，制冷达标）制冷量=2.6kw  制热量=3.5kw 制冷功率=0.8kw 制热功率=1.12kw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1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1.5匹风管送风式空调机（变频，带遥控器，能耗二级，质量合格，静音，换气，制冷达标）制冷量=3.5kw  制热量=4.15kw 制冷功率=1.23kw 制热功率=1.5kw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2匹风管送风式空调机（变频，带遥控器，能耗二级，质量合格，静音，换气，制冷达标）制冷量=5.0kw  制热量=5.8kw 制冷功率=1.7kw 制热功率=1.85kw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3匹风管送风式空调机（变频，带遥控器，能耗二级，质量合格，静音，换气，制冷达标）制冷量=7.2kw  制热量=8.3kw 制冷功率=2.65kw 制热功率=3.05kw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18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5匹风管送风式空调机（变频，带遥控器，能耗二级，质量合格，静音，换气，制冷达标）制冷量=12.0kw  制热量=13.5kw 制冷功率=4.75kw 制热功率=4.35kw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1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3匹四面出风天井机式空调机（变频，带遥控器，能耗二级，质量合格，静音，换气，制冷达标）制冷量=7.2kw  制热量=8.3kw 制冷功率=2.65kw 制热功率=3.1kw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1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5匹四面出风天井机式空调机（变频，带遥控器，能耗二级，质量合格，静音，换气，制冷达标）制冷量=12.0kw  制热量=13.5kw 制冷功率=4.75kw 制热功率=4.75kw</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9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20匹变频多联式空调(热泵)室外机（①制冷量=56kw；②制热量=63kw；③制冷功率=16.38kw；④制热功率=16.60kw；⑤APF=4.8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18匹变频多联式空调(热泵)室外机（①制冷量=50.4kw；②制热量=56kw；③制冷功率=14.68kw；④制热功率=13.58kw；⑤APF=4.9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16匹变频多联式空调(热泵)室外机（①制冷量=45kw；②制热量=50kw；③制冷功率=13.91kw；④制热功率=12.61kw；⑤APF=4.9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14匹变频多联式空调(热泵)室外机（①制冷量=40kw；②制热规格量=45kw；③制冷功率=10.84kw；④制热功率=10.8kw；⑤APF=4.95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12匹变频多联式空调(热泵)室外机（①制冷量=33.5kw；②制热量=37.5kw；③制冷功率=9.50kw；④制热功率=9.30kw；⑤APF=5.0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10匹变频多联式空调(热泵)室外机（①制冷量=28kw；②制热量=31.5kw；③制冷功率=7.73kw；④制热功率=6.85kw；⑤APF=5.20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8匹变频多联式空调(热泵)室外机（①制冷量=24.5kw；②制热量=27.0kw；③制冷功率=6.5kw；④制热功率=5.89kw；⑤APF=5.75 ） （能耗一级，质量合格，静音，换气，制冷达标）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05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暗藏管道式室内机（①制冷量=14kw；②制热量=16kw；③电压220v；④电量=0.225kw；⑤噪音=43dB(A)；⑥静压：0-80pa）（质量合格，静音，带水泵，换气，制冷达标）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05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暗藏管道式室内机（①制冷量=12.5kw；②制热量=14.0kw；③电压220v；④电量=0.225kw；⑤噪音=43dB(A)；⑥静压：0-80pa） （质量合格，静音，带水泵，换气，制冷达标）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30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暗藏管道式室内机（①制冷量=11.2kw；②制热量=12.5kw；③电压220v；④电量=0.2kw；⑤噪音=42dB(A)；⑥静压：0-80pa） （质量合格，静音，带水泵，换气，制冷达标）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20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暗藏管道式室内机（①制冷量=10kw；②制热量=11.2kw；③电压220v；④电量=0.19kw；⑤噪音=42dB(A)；⑥静压：0-80pa） （质量合格，静音，带水泵，换气，制冷达标）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暗藏管道式室内机（①制冷量=9kw；②制热量=10kw；③电压220v；④电量=0.12kw；⑤噪音=40dB(A)；⑥静压：0-80pa） （质量合格，静音，带水泵，换气，制冷达标）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暗藏管道式室内机（①制冷量=8kw；②制热量=9kw；③电压220v；④电量=0.12kw；⑤噪音=39dB(A)；⑥静压：0-80pa） （质量合格，静音，带水泵，换气，制冷达标）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暗藏管道式室内机（①制冷量=7.1kw；②制热量=8.0kw；③风量=960m³/h；④电压220v；⑤电量=0.095kw；⑥噪音=39dB(A)；⑦静压：1/50pa）（质量合格，静音，带水泵，换气，制冷达标）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暗藏管道式室内机（①制冷量=6.3kw；②制热量=7.1kw；③风量=960m³/h；④电压220v；⑤电量=0.095kw；⑥噪音=37dB(A)；⑦静压：0/50pa）（质量合格，静音，带水泵，换气，制冷达标。）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暗藏管道式室内机（①制冷量=5.6kw；②制热量=6.3kw；③风量=786m³/h；④电压220v；⑤电量=0.06kw；⑥噪音=35dB(A)；⑦静压：0/50pa）（质量合格，静音，带水泵，换气，制冷达标。）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暗藏管道式室内机（①制冷量=5.0kw；②制热量=5.6kw；③风量=750m³/h；④电压220v；⑤电量=0.055kw；⑥噪音=34dB(A)；⑦静压：0/50pa）（质量合格，静音，带水泵，换气，制冷达标。）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暗藏管道式室内机（①制冷量=4.5kw；②制热量=5.0kw；③风量=750m³/h；④电压220v；⑤电量=0.05kw；⑥噪音=34dB(A)⑦静压：0/50pa）（质量合格，静音，带水泵，换气，制冷达标。）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暗藏管道式室内机（①制冷量=4.0kw；②制热量=4.5kw；③风量=650m³/h；④电压220v；⑤电量=0.052kw；⑥噪音=37dB(A)⑦静压：0/50pa）（质量合格，静音，带水泵，换气，制冷达标。）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暗藏管道式室内机（①制冷量=3.6kw；②制热量=4.0kw；③风量=498m³/h；④电压220v；⑤电量=0.045kw；⑥噪音=31dB(A)；⑦静压：0/30pa）（质量合格，静音，带水泵，换气，制冷达标。）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暗藏管道式室内机（①制冷量=3.2kw；②制热量=3.6kw；③风量=498m³/h；④电压220v；⑤电量=0.04kw；⑥噪音=30dB(A)；⑦静压：0/30pa）（质量合格，静音，带水泵，换气，制冷达标。）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42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暗藏管道式室内机（①制冷量=2.8kw；②制热量=3.2kw；③风量=450m³/h；④电压220v；⑤电量=0.04kw；⑥噪音=29dB(A)；⑦静压：0/30pa）（质量合格，静音，带水泵，换气，制冷达标。）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暗藏管道式室内机（①制冷量=2.5kw；②制热量=2.8kw；③风量=438m³/h；④电压220v；⑤电量=0.04kw；⑥噪音=28dB(A)；⑦静压：0/30pa）（质量合格，静音，带水泵，换气，制冷达标。）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暗藏管道式室内机（①制冷量=2.2kw；②制热量=2.5kw；③风量=438m³/h；④电压220v；⑤电量=0.036kw；⑥噪音=28dB(A)；⑦静压：0/30pa）（质量合格，静音，带水泵，换气，制冷达标。）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天花嵌入式室内机（①制冷量=12.5kw；②制热量=14.0kw；③风量=1800m³/h；④电压220v；⑤电量=0.16kw；⑥噪音=47dB(A)）（质量合格，静音，换气，制冷达标）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天花嵌入式室内机（①制冷量=7.1kw；②制热量=8.0kw；③风量=1080m³/h；④电压220v；⑤电量=0.08kw；⑥噪音=39dB(A)）（质量合格，静音，换气，制冷达标）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天花嵌入式室内机（①制冷量=5.0kw；②制热量=5.6kw；③风量=900m³/h；④电压220v；⑤电量=0.025kw；⑥噪音=35dB(A)） （质量合格，静音，换气，制冷达标）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天花嵌入式室内机（①制冷量=3.6kw；②制热量=4.0kw；③风量=800m³/h；④电压220v；⑤电量=0.02kw；⑥噪音=33dB(A)）  （质量合格，静音，换气，制冷达标）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①最大风量≥250m³/h；②最大输入功率≤145w；③最大机外静压≥120Pa；④重量≤27kg；⑤噪音≤40dB(A)；⑥设备厚度≤300mm；⑦温度交换效率，制冷≥50%，制热≥68%。</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15</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7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①最大风量≥350m³/h；②最大输入功率≤255w；③最大机外静压≥140Pa；④重量≤37kg；⑤噪音≤42dB(A)；⑥设备厚度≤350mm；⑦温度交换效率，制冷≥50%，制热≥66%。</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15</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18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①最大风量≥500m³/h；②最大输入功率≤265w；③最大机外静压≥130Pa；④重量≤40kg；⑤噪音≤43dB(A)；⑥设备厚度≤350mm；⑦温度交换效率，制冷≥51%，制热≥63%。</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15</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left"/>
              <w:rPr>
                <w:rFonts w:ascii="宋体" w:eastAsia="宋体" w:hAnsi="宋体" w:cs="宋体"/>
                <w:color w:val="000000"/>
                <w:kern w:val="0"/>
                <w:szCs w:val="21"/>
              </w:rPr>
            </w:pPr>
            <w:r w:rsidRPr="00374573">
              <w:rPr>
                <w:rFonts w:ascii="宋体" w:eastAsia="宋体" w:hAnsi="宋体" w:cs="宋体" w:hint="eastAsia"/>
                <w:color w:val="000000"/>
                <w:kern w:val="0"/>
                <w:szCs w:val="21"/>
              </w:rPr>
              <w:t>①最大风量≥650m³/h；②最大输入功率≤420w；③最大机外静压≥150Pa；④重量≤48kg；⑤噪音≤45dB(A)；⑥设备厚度≤420mm；⑦温度交换效率，制冷≥50%，制热≥60%。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242424"/>
                <w:kern w:val="0"/>
                <w:sz w:val="22"/>
              </w:rPr>
            </w:pPr>
            <w:r w:rsidRPr="00374573">
              <w:rPr>
                <w:rFonts w:ascii="宋体" w:eastAsia="宋体" w:hAnsi="宋体" w:cs="宋体" w:hint="eastAsia"/>
                <w:color w:val="242424"/>
                <w:kern w:val="0"/>
                <w:sz w:val="22"/>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1匹-2匹机铜管</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5100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3匹-5匹机铜管</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3100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55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可开格栅回风口（根据回风口尺寸制作，带虑网)</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280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双层百叶送风口（根据出风口尺寸制作）</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280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方形散流器（300*300/350*350/400*400）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209</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单面彩钢复合风管方形/圆形</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4560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室外机架（1-2匹）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副</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325</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室外机架（3匹-5匹）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副</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164</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空调拆机费（1-2匹）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空调拆机费（3-5匹）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空调装机费（1-2匹）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空调装机费（3-5匹）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外机落地支架、钢结构基础（角钢、槽钢等）</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Kg</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2500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分体式空调配件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混凝土基础</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m³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室内机无线遥控器</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室内机有线控制器</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低磷脱氧紫铜管（含保温）（Φ=44.45mm、Φ=41.28mm（δ＝1.3mm）</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930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低磷脱氧紫铜管（含保温）（Φ=38.1mm、Φ=31.75mm（δ＝1.2mm）</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930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w:t>
            </w:r>
            <w:r w:rsidRPr="00374573">
              <w:rPr>
                <w:rFonts w:ascii="宋体" w:eastAsia="宋体" w:hAnsi="宋体" w:cs="宋体" w:hint="eastAsia"/>
                <w:color w:val="000000"/>
                <w:kern w:val="0"/>
                <w:szCs w:val="21"/>
              </w:rPr>
              <w:lastRenderedPageBreak/>
              <w:t>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低磷脱氧紫铜管（含保温）（Φ=28.58mm、Φ=25.4mm、Φ=22.23mm（δ＝1.1mm）</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72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低磷脱氧紫铜管（含保温）（Φ=19.05mm、Φ=15.88mm、δ＝1.0mm）</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低磷脱氧紫铜管（含保温）（Φ=12.7mm、Φ=9.35mm、Φ=6.35mm（δ＝0.8mm）</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空调排水管（含保温）（PVC材质，De25-De50）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4000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设备、管道支架（吊杆、角钢等钢材）</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分歧器（低磷脱氧紫铜材质）</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157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增加制冷量（R410环保冷媒）</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Kg</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450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通讯线、电源铜线、PVC护线管、镀锌护线管(国标）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8000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ABS塑钢出风口（ABS塑钢材质）</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带滤网空调回风口（ABS塑钢材质）</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帆布软接（防火型）</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470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室内机安装调试费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197</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室外机安装调试费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18</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51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多联式空调配件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墙体凿洞、补洞（Φ200~Φ80；包括打孔及修复）、墙面开槽、吊顶风口开口。</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1500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85</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液晶温控面板（液晶控制器）</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86</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PVC塑料风管（Φ110）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3200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87</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PVC塑料风管（Φ160）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2700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88</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PVC塑料风管（Φ200）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1200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89</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w:t>
            </w:r>
            <w:r w:rsidRPr="00374573">
              <w:rPr>
                <w:rFonts w:ascii="宋体" w:eastAsia="宋体" w:hAnsi="宋体" w:cs="宋体" w:hint="eastAsia"/>
                <w:color w:val="000000"/>
                <w:kern w:val="0"/>
                <w:szCs w:val="21"/>
              </w:rPr>
              <w:lastRenderedPageBreak/>
              <w:t>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塑料新风口（200*200/Φ160/Φ110/Φ75）</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lastRenderedPageBreak/>
              <w:t>90</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塑料排风口（200*200/Φ160/Φ110/Φ75）</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210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91</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防尘防虫不锈钢圆形管罩（国标（适配Φ200PVC塑料管）</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个</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140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92</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全热交换器控制线（国标）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米</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800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93</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全热交换器安装费（国标）</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70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r w:rsidR="00374573" w:rsidRPr="00374573" w:rsidTr="00374573">
        <w:trPr>
          <w:trHeight w:val="27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94</w:t>
            </w:r>
          </w:p>
        </w:tc>
        <w:tc>
          <w:tcPr>
            <w:tcW w:w="987"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新风系统配件</w:t>
            </w:r>
          </w:p>
        </w:tc>
        <w:tc>
          <w:tcPr>
            <w:tcW w:w="5072"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拆机费</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台</w:t>
            </w:r>
          </w:p>
        </w:tc>
        <w:tc>
          <w:tcPr>
            <w:tcW w:w="63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10</w:t>
            </w:r>
          </w:p>
        </w:tc>
        <w:tc>
          <w:tcPr>
            <w:tcW w:w="426" w:type="dxa"/>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rsidR="00374573" w:rsidRPr="00374573" w:rsidRDefault="00374573" w:rsidP="00374573">
            <w:pPr>
              <w:widowControl/>
              <w:jc w:val="center"/>
              <w:rPr>
                <w:rFonts w:ascii="宋体" w:eastAsia="宋体" w:hAnsi="宋体" w:cs="宋体"/>
                <w:color w:val="000000"/>
                <w:kern w:val="0"/>
                <w:szCs w:val="21"/>
              </w:rPr>
            </w:pPr>
            <w:r w:rsidRPr="00374573">
              <w:rPr>
                <w:rFonts w:ascii="宋体" w:eastAsia="宋体" w:hAnsi="宋体" w:cs="宋体" w:hint="eastAsia"/>
                <w:color w:val="000000"/>
                <w:kern w:val="0"/>
                <w:szCs w:val="21"/>
              </w:rPr>
              <w:t xml:space="preserve">　</w:t>
            </w:r>
          </w:p>
        </w:tc>
      </w:tr>
    </w:tbl>
    <w:p w:rsidR="00782211" w:rsidRPr="007C3F55" w:rsidRDefault="00782211" w:rsidP="00782211">
      <w:pPr>
        <w:spacing w:line="580" w:lineRule="exact"/>
        <w:ind w:firstLineChars="200" w:firstLine="480"/>
        <w:rPr>
          <w:rFonts w:ascii="宋体" w:eastAsia="宋体" w:hAnsi="宋体"/>
          <w:sz w:val="24"/>
          <w:szCs w:val="24"/>
        </w:rPr>
      </w:pPr>
      <w:r w:rsidRPr="007C3F55">
        <w:rPr>
          <w:rFonts w:ascii="宋体" w:eastAsia="宋体" w:hAnsi="宋体" w:hint="eastAsia"/>
          <w:sz w:val="24"/>
          <w:szCs w:val="24"/>
        </w:rPr>
        <w:t>备注：</w:t>
      </w:r>
      <w:r w:rsidRPr="007C3F55">
        <w:rPr>
          <w:rFonts w:ascii="宋体" w:eastAsia="宋体" w:hAnsi="宋体"/>
          <w:sz w:val="24"/>
          <w:szCs w:val="24"/>
        </w:rPr>
        <w:t>1.</w:t>
      </w:r>
      <w:r w:rsidRPr="007C3F55">
        <w:rPr>
          <w:rFonts w:ascii="宋体" w:eastAsia="宋体" w:hAnsi="宋体" w:hint="eastAsia"/>
          <w:sz w:val="24"/>
          <w:szCs w:val="24"/>
        </w:rPr>
        <w:t>各供应商只能选择一个空调设备品牌和新风系统设备品牌</w:t>
      </w:r>
      <w:r>
        <w:rPr>
          <w:rFonts w:ascii="宋体" w:eastAsia="宋体" w:hAnsi="宋体" w:hint="eastAsia"/>
          <w:sz w:val="24"/>
          <w:szCs w:val="24"/>
        </w:rPr>
        <w:t>进行报价；部分</w:t>
      </w:r>
      <w:r w:rsidRPr="008A60F8">
        <w:rPr>
          <w:rFonts w:ascii="宋体" w:eastAsia="宋体" w:hAnsi="宋体" w:hint="eastAsia"/>
          <w:sz w:val="24"/>
          <w:szCs w:val="24"/>
        </w:rPr>
        <w:t>分体式空调配件</w:t>
      </w:r>
      <w:r>
        <w:rPr>
          <w:rFonts w:ascii="宋体" w:eastAsia="宋体" w:hAnsi="宋体" w:hint="eastAsia"/>
          <w:sz w:val="24"/>
          <w:szCs w:val="24"/>
        </w:rPr>
        <w:t>与</w:t>
      </w:r>
      <w:r w:rsidRPr="008A60F8">
        <w:rPr>
          <w:rFonts w:ascii="宋体" w:eastAsia="宋体" w:hAnsi="宋体" w:hint="eastAsia"/>
          <w:sz w:val="24"/>
          <w:szCs w:val="24"/>
        </w:rPr>
        <w:t>多联式空调配件</w:t>
      </w:r>
      <w:r>
        <w:rPr>
          <w:rFonts w:ascii="宋体" w:eastAsia="宋体" w:hAnsi="宋体" w:hint="eastAsia"/>
          <w:sz w:val="24"/>
          <w:szCs w:val="24"/>
        </w:rPr>
        <w:t>通用。</w:t>
      </w:r>
    </w:p>
    <w:p w:rsidR="00782211" w:rsidRPr="007C3F55" w:rsidRDefault="00782211" w:rsidP="00782211">
      <w:pPr>
        <w:spacing w:line="580" w:lineRule="exact"/>
        <w:ind w:firstLineChars="200" w:firstLine="480"/>
        <w:rPr>
          <w:rFonts w:ascii="宋体" w:eastAsia="宋体" w:hAnsi="宋体"/>
          <w:sz w:val="24"/>
          <w:szCs w:val="24"/>
        </w:rPr>
      </w:pPr>
      <w:r w:rsidRPr="007C3F55">
        <w:rPr>
          <w:rFonts w:ascii="宋体" w:eastAsia="宋体" w:hAnsi="宋体"/>
          <w:sz w:val="24"/>
          <w:szCs w:val="24"/>
        </w:rPr>
        <w:t>2.</w:t>
      </w:r>
      <w:r w:rsidRPr="007C3F55">
        <w:rPr>
          <w:rFonts w:ascii="宋体" w:eastAsia="宋体" w:hAnsi="宋体" w:hint="eastAsia"/>
          <w:sz w:val="24"/>
          <w:szCs w:val="24"/>
        </w:rPr>
        <w:t>同一能耗等级下，同一量级的空调设备制冷、制热量、风量、噪音等主要参数及不可差于需求；同一量级的新风系统设备最大风量、温度交换效率、噪音等主要参数及不可差于需求；同一量级的配件规格参数不可差于需求。所有配件用材都必须为阻燃材料，未详尽处按国家标准执行。</w:t>
      </w:r>
    </w:p>
    <w:p w:rsidR="00782211" w:rsidRPr="007C3F55" w:rsidRDefault="00782211" w:rsidP="00782211">
      <w:pPr>
        <w:spacing w:line="580" w:lineRule="exact"/>
        <w:ind w:firstLineChars="200" w:firstLine="480"/>
        <w:rPr>
          <w:rFonts w:ascii="宋体" w:eastAsia="宋体" w:hAnsi="宋体"/>
          <w:sz w:val="24"/>
          <w:szCs w:val="24"/>
        </w:rPr>
      </w:pPr>
      <w:r w:rsidRPr="007C3F55">
        <w:rPr>
          <w:rFonts w:ascii="宋体" w:eastAsia="宋体" w:hAnsi="宋体"/>
          <w:sz w:val="24"/>
          <w:szCs w:val="24"/>
        </w:rPr>
        <w:t>3.</w:t>
      </w:r>
      <w:r w:rsidRPr="007C3F55">
        <w:rPr>
          <w:rFonts w:ascii="宋体" w:eastAsia="宋体" w:hAnsi="宋体" w:hint="eastAsia"/>
          <w:sz w:val="24"/>
          <w:szCs w:val="24"/>
        </w:rPr>
        <w:t>如要求的是二级能效产品，可以用更优能耗等级的产品报价，但同一产品不能有两个价格。</w:t>
      </w:r>
    </w:p>
    <w:p w:rsidR="000C28CD" w:rsidRPr="000C28CD" w:rsidRDefault="000C28CD" w:rsidP="00F361E8">
      <w:pPr>
        <w:spacing w:line="560" w:lineRule="exact"/>
        <w:ind w:firstLineChars="200" w:firstLine="640"/>
        <w:rPr>
          <w:rFonts w:ascii="彩虹黑体" w:eastAsia="彩虹黑体" w:hAnsi="彩虹粗仿宋"/>
          <w:color w:val="000000" w:themeColor="text1"/>
          <w:sz w:val="32"/>
        </w:rPr>
      </w:pPr>
      <w:r w:rsidRPr="000C28CD">
        <w:rPr>
          <w:rFonts w:ascii="彩虹黑体" w:eastAsia="彩虹黑体" w:hAnsi="彩虹粗仿宋" w:hint="eastAsia"/>
          <w:color w:val="000000" w:themeColor="text1"/>
          <w:sz w:val="32"/>
        </w:rPr>
        <w:t>三、结算方式及要求</w:t>
      </w:r>
    </w:p>
    <w:p w:rsidR="000C28CD" w:rsidRPr="000C28CD" w:rsidRDefault="000C28CD" w:rsidP="00782211">
      <w:pPr>
        <w:spacing w:line="560" w:lineRule="exact"/>
        <w:ind w:firstLineChars="200" w:firstLine="640"/>
        <w:rPr>
          <w:rFonts w:ascii="彩虹粗仿宋" w:eastAsia="彩虹粗仿宋" w:hAnsi="彩虹粗仿宋"/>
          <w:color w:val="000000" w:themeColor="text1"/>
          <w:sz w:val="32"/>
        </w:rPr>
      </w:pPr>
      <w:r w:rsidRPr="000C28CD">
        <w:rPr>
          <w:rFonts w:ascii="彩虹粗仿宋" w:eastAsia="彩虹粗仿宋" w:hAnsi="彩虹粗仿宋" w:hint="eastAsia"/>
          <w:color w:val="000000" w:themeColor="text1"/>
          <w:sz w:val="32"/>
        </w:rPr>
        <w:t>结算方式为签订</w:t>
      </w:r>
      <w:r w:rsidR="00782211">
        <w:rPr>
          <w:rFonts w:ascii="彩虹粗仿宋" w:eastAsia="彩虹粗仿宋" w:hAnsi="彩虹粗仿宋" w:hint="eastAsia"/>
          <w:color w:val="000000" w:themeColor="text1"/>
          <w:sz w:val="32"/>
        </w:rPr>
        <w:t>框架协议，</w:t>
      </w:r>
      <w:r w:rsidR="002359F0" w:rsidRPr="002359F0">
        <w:rPr>
          <w:rFonts w:ascii="彩虹粗仿宋" w:eastAsia="彩虹粗仿宋" w:hAnsi="彩虹粗仿宋" w:hint="eastAsia"/>
          <w:color w:val="000000" w:themeColor="text1"/>
          <w:sz w:val="32"/>
        </w:rPr>
        <w:t>建设项目采购的设备</w:t>
      </w:r>
      <w:r w:rsidR="00782211">
        <w:rPr>
          <w:rFonts w:ascii="彩虹粗仿宋" w:eastAsia="彩虹粗仿宋" w:hAnsi="彩虹粗仿宋" w:hint="eastAsia"/>
          <w:color w:val="000000" w:themeColor="text1"/>
          <w:sz w:val="32"/>
        </w:rPr>
        <w:t>按单个项目设计图纸安装完成，并于</w:t>
      </w:r>
      <w:r w:rsidR="002359F0">
        <w:rPr>
          <w:rFonts w:ascii="彩虹粗仿宋" w:eastAsia="彩虹粗仿宋" w:hAnsi="彩虹粗仿宋" w:hint="eastAsia"/>
          <w:color w:val="000000" w:themeColor="text1"/>
          <w:sz w:val="32"/>
        </w:rPr>
        <w:t>项目</w:t>
      </w:r>
      <w:r w:rsidR="00782211">
        <w:rPr>
          <w:rFonts w:ascii="彩虹粗仿宋" w:eastAsia="彩虹粗仿宋" w:hAnsi="彩虹粗仿宋" w:hint="eastAsia"/>
          <w:color w:val="000000" w:themeColor="text1"/>
          <w:sz w:val="32"/>
        </w:rPr>
        <w:t>验收合格后</w:t>
      </w:r>
      <w:r w:rsidR="002359F0">
        <w:rPr>
          <w:rFonts w:ascii="彩虹粗仿宋" w:eastAsia="彩虹粗仿宋" w:hAnsi="彩虹粗仿宋" w:hint="eastAsia"/>
          <w:color w:val="000000" w:themeColor="text1"/>
          <w:sz w:val="32"/>
        </w:rPr>
        <w:t>3</w:t>
      </w:r>
      <w:r w:rsidR="002359F0">
        <w:rPr>
          <w:rFonts w:ascii="彩虹粗仿宋" w:eastAsia="彩虹粗仿宋" w:hAnsi="彩虹粗仿宋"/>
          <w:color w:val="000000" w:themeColor="text1"/>
          <w:sz w:val="32"/>
        </w:rPr>
        <w:t>0</w:t>
      </w:r>
      <w:r w:rsidR="002359F0">
        <w:rPr>
          <w:rFonts w:ascii="彩虹粗仿宋" w:eastAsia="彩虹粗仿宋" w:hAnsi="彩虹粗仿宋" w:hint="eastAsia"/>
          <w:color w:val="000000" w:themeColor="text1"/>
          <w:sz w:val="32"/>
        </w:rPr>
        <w:t>日内付款；非建设项目采购的设备</w:t>
      </w:r>
      <w:r w:rsidR="002359F0" w:rsidRPr="002359F0">
        <w:rPr>
          <w:rFonts w:ascii="彩虹粗仿宋" w:eastAsia="彩虹粗仿宋" w:hAnsi="彩虹粗仿宋" w:hint="eastAsia"/>
          <w:color w:val="000000" w:themeColor="text1"/>
          <w:sz w:val="32"/>
        </w:rPr>
        <w:t>于</w:t>
      </w:r>
      <w:r w:rsidR="002359F0">
        <w:rPr>
          <w:rFonts w:ascii="彩虹粗仿宋" w:eastAsia="彩虹粗仿宋" w:hAnsi="彩虹粗仿宋" w:hint="eastAsia"/>
          <w:color w:val="000000" w:themeColor="text1"/>
          <w:sz w:val="32"/>
        </w:rPr>
        <w:t>加电测试</w:t>
      </w:r>
      <w:r w:rsidR="002359F0" w:rsidRPr="002359F0">
        <w:rPr>
          <w:rFonts w:ascii="彩虹粗仿宋" w:eastAsia="彩虹粗仿宋" w:hAnsi="彩虹粗仿宋" w:hint="eastAsia"/>
          <w:color w:val="000000" w:themeColor="text1"/>
          <w:sz w:val="32"/>
        </w:rPr>
        <w:t>验收合格后30日内付款</w:t>
      </w:r>
      <w:r w:rsidR="002359F0">
        <w:rPr>
          <w:rFonts w:ascii="彩虹粗仿宋" w:eastAsia="彩虹粗仿宋" w:hAnsi="彩虹粗仿宋" w:hint="eastAsia"/>
          <w:color w:val="000000" w:themeColor="text1"/>
          <w:sz w:val="32"/>
        </w:rPr>
        <w:t>。</w:t>
      </w:r>
      <w:r w:rsidRPr="000C28CD">
        <w:rPr>
          <w:rFonts w:ascii="彩虹粗仿宋" w:eastAsia="彩虹粗仿宋" w:hAnsi="彩虹粗仿宋" w:hint="eastAsia"/>
          <w:color w:val="000000" w:themeColor="text1"/>
          <w:sz w:val="32"/>
        </w:rPr>
        <w:t>中标供应商应向我行开具符合规定的增值税专用发票。</w:t>
      </w:r>
    </w:p>
    <w:p w:rsidR="000C28CD" w:rsidRPr="000C28CD" w:rsidRDefault="000C28CD" w:rsidP="00F361E8">
      <w:pPr>
        <w:snapToGrid w:val="0"/>
        <w:spacing w:line="560" w:lineRule="exact"/>
        <w:ind w:firstLineChars="200" w:firstLine="640"/>
        <w:rPr>
          <w:rFonts w:ascii="彩虹黑体" w:eastAsia="彩虹黑体" w:hAnsi="彩虹粗仿宋"/>
          <w:color w:val="000000" w:themeColor="text1"/>
          <w:sz w:val="32"/>
        </w:rPr>
      </w:pPr>
      <w:r w:rsidRPr="000C28CD">
        <w:rPr>
          <w:rFonts w:ascii="彩虹黑体" w:eastAsia="彩虹黑体" w:hAnsi="彩虹粗仿宋" w:hint="eastAsia"/>
          <w:color w:val="000000" w:themeColor="text1"/>
          <w:sz w:val="32"/>
        </w:rPr>
        <w:t>四、项目分配方式</w:t>
      </w:r>
    </w:p>
    <w:p w:rsidR="00782211" w:rsidRPr="001A0CF2" w:rsidRDefault="000C28CD" w:rsidP="002359F0">
      <w:pPr>
        <w:adjustRightInd w:val="0"/>
        <w:snapToGrid w:val="0"/>
        <w:spacing w:line="560" w:lineRule="atLeast"/>
        <w:ind w:firstLineChars="250" w:firstLine="800"/>
        <w:rPr>
          <w:rFonts w:ascii="彩虹粗仿宋" w:eastAsia="彩虹粗仿宋" w:hAnsi="Calibri" w:cs="Times New Roman"/>
          <w:color w:val="000000" w:themeColor="text1"/>
          <w:sz w:val="32"/>
          <w:szCs w:val="32"/>
        </w:rPr>
      </w:pPr>
      <w:r w:rsidRPr="000C28CD">
        <w:rPr>
          <w:rFonts w:ascii="彩虹粗仿宋" w:eastAsia="彩虹粗仿宋" w:hAnsi="彩虹粗仿宋" w:hint="eastAsia"/>
          <w:color w:val="000000" w:themeColor="text1"/>
          <w:sz w:val="32"/>
        </w:rPr>
        <w:t>协议期内项目分配方式按中标供应商评选排名第一的优先选择服务片区；排名第二的承担剩下片区的项目。</w:t>
      </w:r>
      <w:r w:rsidR="00782211">
        <w:rPr>
          <w:rFonts w:ascii="彩虹粗仿宋" w:eastAsia="彩虹粗仿宋" w:hAnsi="Calibri" w:cs="Times New Roman" w:hint="eastAsia"/>
          <w:color w:val="000000" w:themeColor="text1"/>
          <w:sz w:val="32"/>
          <w:szCs w:val="32"/>
        </w:rPr>
        <w:t>片区</w:t>
      </w:r>
      <w:r w:rsidR="00782211" w:rsidRPr="003D7707">
        <w:rPr>
          <w:rFonts w:ascii="彩虹粗仿宋" w:eastAsia="彩虹粗仿宋" w:hAnsi="宋体" w:cs="宋体" w:hint="eastAsia"/>
          <w:color w:val="000000"/>
          <w:kern w:val="0"/>
          <w:sz w:val="32"/>
          <w:szCs w:val="32"/>
        </w:rPr>
        <w:t>具体划分如下：</w:t>
      </w:r>
    </w:p>
    <w:p w:rsidR="00782211" w:rsidRPr="003D7707" w:rsidRDefault="00782211" w:rsidP="002359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rPr>
          <w:rFonts w:ascii="宋体" w:eastAsia="宋体" w:hAnsi="宋体" w:cs="宋体"/>
          <w:kern w:val="0"/>
          <w:sz w:val="32"/>
          <w:szCs w:val="32"/>
        </w:rPr>
      </w:pPr>
      <w:r w:rsidRPr="003D7707">
        <w:rPr>
          <w:rFonts w:ascii="彩虹粗仿宋" w:eastAsia="彩虹粗仿宋" w:hAnsi="宋体" w:cs="宋体" w:hint="eastAsia"/>
          <w:color w:val="000000"/>
          <w:kern w:val="0"/>
          <w:sz w:val="32"/>
          <w:szCs w:val="32"/>
        </w:rPr>
        <w:lastRenderedPageBreak/>
        <w:t>片区一：南宁江南支行、南宁自贸区支行、柳州分行、桂林分行、北海分行、河池分行、钦州分行、防城港分行、来宾分行、贺州分行。</w:t>
      </w:r>
    </w:p>
    <w:p w:rsidR="00782211" w:rsidRPr="003D7707" w:rsidRDefault="00782211" w:rsidP="002359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rPr>
          <w:rFonts w:ascii="宋体" w:eastAsia="宋体" w:hAnsi="宋体" w:cs="宋体"/>
          <w:kern w:val="0"/>
          <w:sz w:val="32"/>
          <w:szCs w:val="32"/>
        </w:rPr>
      </w:pPr>
      <w:r w:rsidRPr="003D7707">
        <w:rPr>
          <w:rFonts w:ascii="彩虹粗仿宋" w:eastAsia="彩虹粗仿宋" w:hAnsi="宋体" w:cs="宋体" w:hint="eastAsia"/>
          <w:color w:val="000000"/>
          <w:kern w:val="0"/>
          <w:sz w:val="32"/>
          <w:szCs w:val="32"/>
        </w:rPr>
        <w:t>片区二：区分行本部、区分行营业部、南宁新城支行、南宁园湖支行、南宁高新支行、梧州分行、玉林分行、贵港分行、百色分行、崇左分行。</w:t>
      </w:r>
    </w:p>
    <w:p w:rsidR="000C28CD" w:rsidRPr="00F361E8" w:rsidRDefault="000C28CD" w:rsidP="000C28CD">
      <w:pPr>
        <w:spacing w:line="560" w:lineRule="exact"/>
        <w:ind w:firstLineChars="200" w:firstLine="640"/>
        <w:rPr>
          <w:rFonts w:ascii="彩虹黑体" w:eastAsia="彩虹黑体" w:hAnsi="Calibri" w:cs="彩虹粗仿宋"/>
          <w:bCs/>
          <w:color w:val="000000" w:themeColor="text1"/>
          <w:sz w:val="32"/>
          <w:szCs w:val="32"/>
        </w:rPr>
      </w:pPr>
      <w:r w:rsidRPr="00F361E8">
        <w:rPr>
          <w:rFonts w:ascii="彩虹黑体" w:eastAsia="彩虹黑体" w:hAnsi="Calibri" w:cs="彩虹粗仿宋" w:hint="eastAsia"/>
          <w:bCs/>
          <w:color w:val="000000" w:themeColor="text1"/>
          <w:sz w:val="32"/>
          <w:szCs w:val="32"/>
        </w:rPr>
        <w:t>六、开标最低供应商数量要求</w:t>
      </w:r>
    </w:p>
    <w:p w:rsidR="000C28CD" w:rsidRPr="002359F0" w:rsidRDefault="000C28CD" w:rsidP="002359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rPr>
          <w:rFonts w:ascii="彩虹粗仿宋" w:eastAsia="彩虹粗仿宋" w:hAnsi="宋体" w:cs="宋体"/>
          <w:color w:val="000000"/>
          <w:kern w:val="0"/>
          <w:sz w:val="32"/>
          <w:szCs w:val="32"/>
        </w:rPr>
      </w:pPr>
      <w:r w:rsidRPr="002359F0">
        <w:rPr>
          <w:rFonts w:ascii="彩虹粗仿宋" w:eastAsia="彩虹粗仿宋" w:hAnsi="宋体" w:cs="宋体" w:hint="eastAsia"/>
          <w:color w:val="000000"/>
          <w:kern w:val="0"/>
          <w:sz w:val="32"/>
          <w:szCs w:val="32"/>
        </w:rPr>
        <w:t>符合要求的供应商最少为</w:t>
      </w:r>
      <w:r w:rsidRPr="002359F0">
        <w:rPr>
          <w:rFonts w:ascii="彩虹粗仿宋" w:eastAsia="彩虹粗仿宋" w:hAnsi="宋体" w:cs="宋体"/>
          <w:color w:val="000000"/>
          <w:kern w:val="0"/>
          <w:sz w:val="32"/>
          <w:szCs w:val="32"/>
        </w:rPr>
        <w:t>4</w:t>
      </w:r>
      <w:r w:rsidRPr="002359F0">
        <w:rPr>
          <w:rFonts w:ascii="彩虹粗仿宋" w:eastAsia="彩虹粗仿宋" w:hAnsi="宋体" w:cs="宋体" w:hint="eastAsia"/>
          <w:color w:val="000000"/>
          <w:kern w:val="0"/>
          <w:sz w:val="32"/>
          <w:szCs w:val="32"/>
        </w:rPr>
        <w:t>家则可开标，并按照评分前</w:t>
      </w:r>
      <w:r w:rsidRPr="002359F0">
        <w:rPr>
          <w:rFonts w:ascii="彩虹粗仿宋" w:eastAsia="彩虹粗仿宋" w:hAnsi="宋体" w:cs="宋体"/>
          <w:color w:val="000000"/>
          <w:kern w:val="0"/>
          <w:sz w:val="32"/>
          <w:szCs w:val="32"/>
        </w:rPr>
        <w:t>2</w:t>
      </w:r>
      <w:r w:rsidRPr="002359F0">
        <w:rPr>
          <w:rFonts w:ascii="彩虹粗仿宋" w:eastAsia="彩虹粗仿宋" w:hAnsi="宋体" w:cs="宋体" w:hint="eastAsia"/>
          <w:color w:val="000000"/>
          <w:kern w:val="0"/>
          <w:sz w:val="32"/>
          <w:szCs w:val="32"/>
        </w:rPr>
        <w:t>名中标，备选1家供应商（得分最高的其他品牌）。</w:t>
      </w:r>
    </w:p>
    <w:p w:rsidR="00EF146A" w:rsidRPr="002359F0" w:rsidRDefault="00EF146A" w:rsidP="002359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rPr>
          <w:rFonts w:ascii="彩虹粗仿宋" w:eastAsia="彩虹粗仿宋" w:hAnsi="宋体" w:cs="宋体"/>
          <w:color w:val="000000"/>
          <w:kern w:val="0"/>
          <w:sz w:val="32"/>
          <w:szCs w:val="32"/>
        </w:rPr>
      </w:pPr>
    </w:p>
    <w:sectPr w:rsidR="00EF146A" w:rsidRPr="002359F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869" w:rsidRDefault="007E0869" w:rsidP="00782211">
      <w:r>
        <w:separator/>
      </w:r>
    </w:p>
  </w:endnote>
  <w:endnote w:type="continuationSeparator" w:id="0">
    <w:p w:rsidR="007E0869" w:rsidRDefault="007E0869" w:rsidP="00782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彩虹小标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彩虹楷体">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869" w:rsidRDefault="007E0869" w:rsidP="00782211">
      <w:r>
        <w:separator/>
      </w:r>
    </w:p>
  </w:footnote>
  <w:footnote w:type="continuationSeparator" w:id="0">
    <w:p w:rsidR="007E0869" w:rsidRDefault="007E0869" w:rsidP="007822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B703B"/>
    <w:rsid w:val="00041733"/>
    <w:rsid w:val="000C28CD"/>
    <w:rsid w:val="000D221F"/>
    <w:rsid w:val="000D3ACC"/>
    <w:rsid w:val="002359F0"/>
    <w:rsid w:val="00275947"/>
    <w:rsid w:val="002E2333"/>
    <w:rsid w:val="002E4212"/>
    <w:rsid w:val="00374573"/>
    <w:rsid w:val="00481464"/>
    <w:rsid w:val="005447DC"/>
    <w:rsid w:val="00580C95"/>
    <w:rsid w:val="00592CA2"/>
    <w:rsid w:val="0063679B"/>
    <w:rsid w:val="006D680F"/>
    <w:rsid w:val="006F0D6B"/>
    <w:rsid w:val="00721D22"/>
    <w:rsid w:val="007335EF"/>
    <w:rsid w:val="00782211"/>
    <w:rsid w:val="00794859"/>
    <w:rsid w:val="007E0869"/>
    <w:rsid w:val="00825994"/>
    <w:rsid w:val="00841DAC"/>
    <w:rsid w:val="00852424"/>
    <w:rsid w:val="009B703B"/>
    <w:rsid w:val="009D7A2E"/>
    <w:rsid w:val="00BA37EA"/>
    <w:rsid w:val="00CA667A"/>
    <w:rsid w:val="00D6192C"/>
    <w:rsid w:val="00EF01D1"/>
    <w:rsid w:val="00EF146A"/>
    <w:rsid w:val="00F36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B642E"/>
  <w15:docId w15:val="{55B550D5-63E0-4CF1-B866-9934DB28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63679B"/>
    <w:rPr>
      <w:rFonts w:ascii="宋体" w:eastAsia="宋体" w:hAnsi="Courier New" w:cs="Times New Roman"/>
      <w:kern w:val="0"/>
      <w:sz w:val="20"/>
      <w:szCs w:val="21"/>
      <w:lang w:val="x-none" w:eastAsia="x-none"/>
    </w:rPr>
  </w:style>
  <w:style w:type="character" w:customStyle="1" w:styleId="a4">
    <w:name w:val="纯文本 字符"/>
    <w:basedOn w:val="a0"/>
    <w:link w:val="a3"/>
    <w:rsid w:val="0063679B"/>
    <w:rPr>
      <w:rFonts w:ascii="宋体" w:eastAsia="宋体" w:hAnsi="Courier New" w:cs="Times New Roman"/>
      <w:kern w:val="0"/>
      <w:sz w:val="20"/>
      <w:szCs w:val="21"/>
      <w:lang w:val="x-none" w:eastAsia="x-none"/>
    </w:rPr>
  </w:style>
  <w:style w:type="paragraph" w:styleId="a5">
    <w:name w:val="header"/>
    <w:basedOn w:val="a"/>
    <w:link w:val="a6"/>
    <w:uiPriority w:val="99"/>
    <w:unhideWhenUsed/>
    <w:rsid w:val="0078221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782211"/>
    <w:rPr>
      <w:sz w:val="18"/>
      <w:szCs w:val="18"/>
    </w:rPr>
  </w:style>
  <w:style w:type="paragraph" w:styleId="a7">
    <w:name w:val="footer"/>
    <w:basedOn w:val="a"/>
    <w:link w:val="a8"/>
    <w:uiPriority w:val="99"/>
    <w:unhideWhenUsed/>
    <w:rsid w:val="00782211"/>
    <w:pPr>
      <w:tabs>
        <w:tab w:val="center" w:pos="4153"/>
        <w:tab w:val="right" w:pos="8306"/>
      </w:tabs>
      <w:snapToGrid w:val="0"/>
      <w:jc w:val="left"/>
    </w:pPr>
    <w:rPr>
      <w:sz w:val="18"/>
      <w:szCs w:val="18"/>
    </w:rPr>
  </w:style>
  <w:style w:type="character" w:customStyle="1" w:styleId="a8">
    <w:name w:val="页脚 字符"/>
    <w:basedOn w:val="a0"/>
    <w:link w:val="a7"/>
    <w:uiPriority w:val="99"/>
    <w:rsid w:val="00782211"/>
    <w:rPr>
      <w:sz w:val="18"/>
      <w:szCs w:val="18"/>
    </w:rPr>
  </w:style>
  <w:style w:type="paragraph" w:styleId="a9">
    <w:name w:val="List Paragraph"/>
    <w:basedOn w:val="a"/>
    <w:uiPriority w:val="34"/>
    <w:qFormat/>
    <w:rsid w:val="00782211"/>
    <w:pPr>
      <w:ind w:firstLineChars="200" w:firstLine="420"/>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198052">
      <w:bodyDiv w:val="1"/>
      <w:marLeft w:val="0"/>
      <w:marRight w:val="0"/>
      <w:marTop w:val="0"/>
      <w:marBottom w:val="0"/>
      <w:divBdr>
        <w:top w:val="none" w:sz="0" w:space="0" w:color="auto"/>
        <w:left w:val="none" w:sz="0" w:space="0" w:color="auto"/>
        <w:bottom w:val="none" w:sz="0" w:space="0" w:color="auto"/>
        <w:right w:val="none" w:sz="0" w:space="0" w:color="auto"/>
      </w:divBdr>
    </w:div>
    <w:div w:id="1072849359">
      <w:bodyDiv w:val="1"/>
      <w:marLeft w:val="0"/>
      <w:marRight w:val="0"/>
      <w:marTop w:val="0"/>
      <w:marBottom w:val="0"/>
      <w:divBdr>
        <w:top w:val="none" w:sz="0" w:space="0" w:color="auto"/>
        <w:left w:val="none" w:sz="0" w:space="0" w:color="auto"/>
        <w:bottom w:val="none" w:sz="0" w:space="0" w:color="auto"/>
        <w:right w:val="none" w:sz="0" w:space="0" w:color="auto"/>
      </w:divBdr>
    </w:div>
    <w:div w:id="1188715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11</Pages>
  <Words>1368</Words>
  <Characters>7799</Characters>
  <Application>Microsoft Office Word</Application>
  <DocSecurity>0</DocSecurity>
  <Lines>64</Lines>
  <Paragraphs>18</Paragraphs>
  <ScaleCrop>false</ScaleCrop>
  <Company>Microsoft</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甘彤</cp:lastModifiedBy>
  <cp:revision>55</cp:revision>
  <dcterms:created xsi:type="dcterms:W3CDTF">2019-04-01T00:13:00Z</dcterms:created>
  <dcterms:modified xsi:type="dcterms:W3CDTF">2026-02-10T09:13:00Z</dcterms:modified>
</cp:coreProperties>
</file>