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0864DE">
      <w:pPr>
        <w:jc w:val="center"/>
        <w:rPr>
          <w:rFonts w:hint="eastAsia"/>
          <w:color w:val="auto"/>
          <w:sz w:val="52"/>
          <w:szCs w:val="72"/>
          <w:highlight w:val="none"/>
          <w:lang w:val="en-US" w:eastAsia="zh-CN"/>
        </w:rPr>
      </w:pPr>
    </w:p>
    <w:p w14:paraId="08A17A08">
      <w:pPr>
        <w:jc w:val="center"/>
        <w:rPr>
          <w:rFonts w:hint="eastAsia"/>
          <w:color w:val="auto"/>
          <w:sz w:val="52"/>
          <w:szCs w:val="72"/>
          <w:highlight w:val="none"/>
          <w:lang w:val="en-US" w:eastAsia="zh-CN"/>
        </w:rPr>
      </w:pPr>
    </w:p>
    <w:p w14:paraId="1F24F5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default"/>
          <w:color w:val="auto"/>
          <w:sz w:val="48"/>
          <w:szCs w:val="60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48"/>
          <w:szCs w:val="60"/>
          <w:highlight w:val="none"/>
          <w:lang w:val="en-US" w:eastAsia="zh-CN"/>
        </w:rPr>
        <w:t>南宁市中医医院病房改造</w:t>
      </w:r>
      <w:bookmarkStart w:id="0" w:name="_GoBack"/>
      <w:bookmarkEnd w:id="0"/>
      <w:r>
        <w:rPr>
          <w:rFonts w:hint="eastAsia"/>
          <w:b/>
          <w:bCs/>
          <w:color w:val="auto"/>
          <w:sz w:val="48"/>
          <w:szCs w:val="60"/>
          <w:highlight w:val="none"/>
          <w:lang w:val="en-US" w:eastAsia="zh-CN"/>
        </w:rPr>
        <w:t>项目工程检测服务采购需求调查意见反馈文件</w:t>
      </w:r>
    </w:p>
    <w:p w14:paraId="4BB92274">
      <w:pPr>
        <w:jc w:val="center"/>
        <w:rPr>
          <w:rFonts w:hint="eastAsia"/>
          <w:color w:val="auto"/>
          <w:sz w:val="52"/>
          <w:szCs w:val="72"/>
          <w:highlight w:val="none"/>
          <w:lang w:val="en-US" w:eastAsia="zh-CN"/>
        </w:rPr>
      </w:pPr>
    </w:p>
    <w:p w14:paraId="4C964407">
      <w:pPr>
        <w:jc w:val="center"/>
        <w:rPr>
          <w:rFonts w:hint="eastAsia"/>
          <w:color w:val="auto"/>
          <w:sz w:val="52"/>
          <w:szCs w:val="72"/>
          <w:highlight w:val="none"/>
          <w:lang w:val="en-US" w:eastAsia="zh-CN"/>
        </w:rPr>
      </w:pPr>
    </w:p>
    <w:p w14:paraId="00B62DC9">
      <w:pPr>
        <w:jc w:val="both"/>
        <w:rPr>
          <w:rFonts w:hint="eastAsia"/>
          <w:color w:val="auto"/>
          <w:sz w:val="52"/>
          <w:szCs w:val="72"/>
          <w:highlight w:val="none"/>
          <w:lang w:val="en-US" w:eastAsia="zh-CN"/>
        </w:rPr>
      </w:pPr>
    </w:p>
    <w:p w14:paraId="78159D9C">
      <w:pPr>
        <w:ind w:left="1693" w:leftChars="0" w:hanging="1693" w:hangingChars="527"/>
        <w:jc w:val="left"/>
        <w:rPr>
          <w:rFonts w:hint="eastAsia" w:ascii="宋体" w:hAnsi="宋体" w:eastAsia="宋体" w:cs="宋体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项目名称：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u w:val="single"/>
          <w:lang w:val="en-US" w:eastAsia="zh-CN"/>
        </w:rPr>
        <w:t>南宁市中医医院病房改造项目工程检测服务</w:t>
      </w:r>
    </w:p>
    <w:p w14:paraId="07D6DB17">
      <w:pPr>
        <w:jc w:val="left"/>
        <w:rPr>
          <w:rFonts w:hint="eastAsia" w:ascii="宋体" w:hAnsi="宋体" w:eastAsia="宋体" w:cs="宋体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参与单位：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highlight w:val="none"/>
          <w:lang w:val="en-US" w:eastAsia="zh-CN"/>
        </w:rPr>
        <w:t>__________________________________</w:t>
      </w:r>
    </w:p>
    <w:p w14:paraId="743983BA">
      <w:pPr>
        <w:jc w:val="left"/>
        <w:rPr>
          <w:rFonts w:hint="eastAsia" w:ascii="宋体" w:hAnsi="宋体" w:eastAsia="宋体" w:cs="宋体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联系人：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highlight w:val="none"/>
          <w:lang w:val="en-US" w:eastAsia="zh-CN"/>
        </w:rPr>
        <w:t>____________________________________</w:t>
      </w:r>
    </w:p>
    <w:p w14:paraId="04201BF2">
      <w:pPr>
        <w:jc w:val="left"/>
        <w:rPr>
          <w:rFonts w:hint="eastAsia" w:ascii="宋体" w:hAnsi="宋体" w:eastAsia="宋体" w:cs="宋体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联系电话：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highlight w:val="none"/>
          <w:lang w:val="en-US" w:eastAsia="zh-CN"/>
        </w:rPr>
        <w:t>__________________________________</w:t>
      </w:r>
    </w:p>
    <w:p w14:paraId="57C32CDA">
      <w:pPr>
        <w:jc w:val="center"/>
        <w:rPr>
          <w:rFonts w:hint="eastAsia" w:ascii="宋体" w:hAnsi="宋体" w:eastAsia="宋体" w:cs="宋体"/>
          <w:color w:val="auto"/>
          <w:kern w:val="0"/>
          <w:sz w:val="36"/>
          <w:szCs w:val="36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36"/>
          <w:szCs w:val="36"/>
          <w:highlight w:val="none"/>
          <w:lang w:val="en-US" w:eastAsia="zh-CN"/>
        </w:rPr>
        <w:br w:type="page"/>
      </w:r>
      <w:r>
        <w:rPr>
          <w:rFonts w:hint="eastAsia" w:ascii="宋体" w:hAnsi="宋体" w:eastAsia="宋体" w:cs="宋体"/>
          <w:color w:val="auto"/>
          <w:kern w:val="0"/>
          <w:sz w:val="36"/>
          <w:szCs w:val="36"/>
          <w:highlight w:val="none"/>
          <w:lang w:val="en-US" w:eastAsia="zh-CN"/>
        </w:rPr>
        <w:t>文件目录</w:t>
      </w:r>
    </w:p>
    <w:p w14:paraId="0D070A3C">
      <w:pPr>
        <w:jc w:val="center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（请按以下目录提供材料。全部材料需提供可编辑的电子版、盖章扫描的PDF版）</w:t>
      </w:r>
    </w:p>
    <w:p w14:paraId="7A5FDC77">
      <w:pP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lang w:val="en-US" w:eastAsia="zh-CN"/>
        </w:rPr>
      </w:pPr>
    </w:p>
    <w:p w14:paraId="78EAAD8A">
      <w:pP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lang w:val="en-US" w:eastAsia="zh-CN"/>
        </w:rPr>
        <w:t>1、营业执照</w:t>
      </w:r>
    </w:p>
    <w:p w14:paraId="201251F7">
      <w:pPr>
        <w:rPr>
          <w:rFonts w:hint="default" w:ascii="宋体" w:hAnsi="宋体" w:eastAsia="宋体" w:cs="宋体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lang w:val="en-US" w:eastAsia="zh-CN"/>
        </w:rPr>
        <w:t>2、符合本项目特定资格要求的资质证书、备案审核通过截图等相关资质证书复印件</w:t>
      </w:r>
    </w:p>
    <w:p w14:paraId="32AEDB47">
      <w:pP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lang w:val="en-US" w:eastAsia="zh-CN"/>
        </w:rPr>
        <w:t>3、授权委托书及授权委托代理人身份证复印件</w:t>
      </w:r>
    </w:p>
    <w:p w14:paraId="49DFFE57">
      <w:pP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lang w:val="en-US" w:eastAsia="zh-CN"/>
        </w:rPr>
        <w:t>4、公司简介、2023年以来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lang w:val="en-US" w:eastAsia="zh-CN"/>
        </w:rPr>
        <w:t>类似项目经验</w:t>
      </w:r>
    </w:p>
    <w:p w14:paraId="7DD276A6">
      <w:pPr>
        <w:pStyle w:val="2"/>
        <w:rPr>
          <w:rFonts w:hint="default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lang w:val="en-US" w:eastAsia="zh-CN"/>
        </w:rPr>
        <w:t>5、报价意见表</w:t>
      </w:r>
    </w:p>
    <w:p w14:paraId="273A827B">
      <w:pPr>
        <w:rPr>
          <w:rFonts w:hint="default" w:ascii="宋体" w:hAnsi="宋体" w:eastAsia="宋体" w:cs="宋体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val="en-US" w:eastAsia="zh-CN"/>
        </w:rPr>
        <w:br w:type="page"/>
      </w:r>
    </w:p>
    <w:p w14:paraId="446F6BA5">
      <w:pPr>
        <w:widowControl w:val="0"/>
        <w:adjustRightInd/>
        <w:snapToGrid/>
        <w:spacing w:after="0"/>
        <w:jc w:val="left"/>
        <w:rPr>
          <w:rFonts w:hint="default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格式如下：</w:t>
      </w:r>
    </w:p>
    <w:p w14:paraId="313EF1E2">
      <w:pPr>
        <w:widowControl w:val="0"/>
        <w:adjustRightInd/>
        <w:snapToGrid/>
        <w:spacing w:after="0"/>
        <w:jc w:val="center"/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2023年以来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类似项目经验</w:t>
      </w:r>
    </w:p>
    <w:p w14:paraId="62AE47C7">
      <w:pPr>
        <w:adjustRightInd/>
        <w:snapToGrid/>
        <w:spacing w:after="0"/>
        <w:jc w:val="both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tbl>
      <w:tblPr>
        <w:tblStyle w:val="9"/>
        <w:tblW w:w="92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2"/>
        <w:gridCol w:w="753"/>
        <w:gridCol w:w="1749"/>
        <w:gridCol w:w="1558"/>
        <w:gridCol w:w="1834"/>
        <w:gridCol w:w="1189"/>
        <w:gridCol w:w="1411"/>
      </w:tblGrid>
      <w:tr w14:paraId="161D8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752" w:type="dxa"/>
            <w:noWrap w:val="0"/>
            <w:vAlign w:val="center"/>
          </w:tcPr>
          <w:p w14:paraId="0038B3E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分标</w:t>
            </w:r>
          </w:p>
        </w:tc>
        <w:tc>
          <w:tcPr>
            <w:tcW w:w="753" w:type="dxa"/>
            <w:noWrap w:val="0"/>
            <w:vAlign w:val="center"/>
          </w:tcPr>
          <w:p w14:paraId="5AFF3B1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项目</w:t>
            </w:r>
          </w:p>
        </w:tc>
        <w:tc>
          <w:tcPr>
            <w:tcW w:w="1749" w:type="dxa"/>
            <w:noWrap w:val="0"/>
            <w:vAlign w:val="center"/>
          </w:tcPr>
          <w:p w14:paraId="66582E3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采购标的名称</w:t>
            </w:r>
          </w:p>
        </w:tc>
        <w:tc>
          <w:tcPr>
            <w:tcW w:w="1558" w:type="dxa"/>
            <w:noWrap/>
            <w:vAlign w:val="center"/>
          </w:tcPr>
          <w:p w14:paraId="30CC919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成交项目名称</w:t>
            </w:r>
          </w:p>
        </w:tc>
        <w:tc>
          <w:tcPr>
            <w:tcW w:w="1834" w:type="dxa"/>
            <w:noWrap w:val="0"/>
            <w:vAlign w:val="center"/>
          </w:tcPr>
          <w:p w14:paraId="4A0A82D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成交项目编号</w:t>
            </w:r>
          </w:p>
          <w:p w14:paraId="0A54703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（如有）</w:t>
            </w:r>
          </w:p>
        </w:tc>
        <w:tc>
          <w:tcPr>
            <w:tcW w:w="1189" w:type="dxa"/>
            <w:noWrap w:val="0"/>
            <w:vAlign w:val="center"/>
          </w:tcPr>
          <w:p w14:paraId="2CF4EC7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成交金额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万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元）</w:t>
            </w:r>
          </w:p>
        </w:tc>
        <w:tc>
          <w:tcPr>
            <w:tcW w:w="1411" w:type="dxa"/>
            <w:noWrap w:val="0"/>
            <w:vAlign w:val="center"/>
          </w:tcPr>
          <w:p w14:paraId="07E300B5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服务合同签订日期</w:t>
            </w:r>
          </w:p>
        </w:tc>
      </w:tr>
      <w:tr w14:paraId="74CCC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2" w:type="dxa"/>
            <w:shd w:val="clear" w:color="auto" w:fill="auto"/>
            <w:noWrap w:val="0"/>
            <w:vAlign w:val="center"/>
          </w:tcPr>
          <w:p w14:paraId="0519236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56B414F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749" w:type="dxa"/>
            <w:shd w:val="clear" w:color="000000" w:fill="FFFFFF"/>
            <w:noWrap w:val="0"/>
            <w:vAlign w:val="center"/>
          </w:tcPr>
          <w:p w14:paraId="31464AE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shd w:val="clear" w:color="000000" w:fill="FFFFFF"/>
            <w:noWrap w:val="0"/>
            <w:vAlign w:val="center"/>
          </w:tcPr>
          <w:p w14:paraId="79176C4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4" w:type="dxa"/>
            <w:noWrap/>
            <w:vAlign w:val="center"/>
          </w:tcPr>
          <w:p w14:paraId="5FB7CBD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63044E3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1" w:type="dxa"/>
            <w:noWrap w:val="0"/>
            <w:vAlign w:val="center"/>
          </w:tcPr>
          <w:p w14:paraId="211EBCB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67253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2" w:type="dxa"/>
            <w:shd w:val="clear" w:color="auto" w:fill="auto"/>
            <w:noWrap w:val="0"/>
            <w:vAlign w:val="center"/>
          </w:tcPr>
          <w:p w14:paraId="3009660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235A7C8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749" w:type="dxa"/>
            <w:shd w:val="clear" w:color="000000" w:fill="FFFFFF"/>
            <w:noWrap w:val="0"/>
            <w:vAlign w:val="center"/>
          </w:tcPr>
          <w:p w14:paraId="6D87354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shd w:val="clear" w:color="000000" w:fill="FFFFFF"/>
            <w:noWrap w:val="0"/>
            <w:vAlign w:val="center"/>
          </w:tcPr>
          <w:p w14:paraId="7842708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4" w:type="dxa"/>
            <w:noWrap/>
            <w:vAlign w:val="center"/>
          </w:tcPr>
          <w:p w14:paraId="3008284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73473BB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1" w:type="dxa"/>
            <w:noWrap w:val="0"/>
            <w:vAlign w:val="center"/>
          </w:tcPr>
          <w:p w14:paraId="2747928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7EACF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2" w:type="dxa"/>
            <w:shd w:val="clear" w:color="auto" w:fill="auto"/>
            <w:noWrap w:val="0"/>
            <w:vAlign w:val="center"/>
          </w:tcPr>
          <w:p w14:paraId="3F7B102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63DC456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749" w:type="dxa"/>
            <w:shd w:val="clear" w:color="000000" w:fill="FFFFFF"/>
            <w:noWrap w:val="0"/>
            <w:vAlign w:val="center"/>
          </w:tcPr>
          <w:p w14:paraId="24B8FB3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shd w:val="clear" w:color="000000" w:fill="FFFFFF"/>
            <w:noWrap w:val="0"/>
            <w:vAlign w:val="center"/>
          </w:tcPr>
          <w:p w14:paraId="2CE3339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4" w:type="dxa"/>
            <w:noWrap/>
            <w:vAlign w:val="center"/>
          </w:tcPr>
          <w:p w14:paraId="1B97FF5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4C34F9F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1" w:type="dxa"/>
            <w:noWrap w:val="0"/>
            <w:vAlign w:val="center"/>
          </w:tcPr>
          <w:p w14:paraId="2AD22FD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1A097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2" w:type="dxa"/>
            <w:shd w:val="clear" w:color="auto" w:fill="auto"/>
            <w:noWrap w:val="0"/>
            <w:vAlign w:val="center"/>
          </w:tcPr>
          <w:p w14:paraId="2BF8BCE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1DD4445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749" w:type="dxa"/>
            <w:shd w:val="clear" w:color="000000" w:fill="FFFFFF"/>
            <w:noWrap w:val="0"/>
            <w:vAlign w:val="center"/>
          </w:tcPr>
          <w:p w14:paraId="2E8B818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shd w:val="clear" w:color="000000" w:fill="FFFFFF"/>
            <w:noWrap w:val="0"/>
            <w:vAlign w:val="center"/>
          </w:tcPr>
          <w:p w14:paraId="6A941DB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4" w:type="dxa"/>
            <w:noWrap/>
            <w:vAlign w:val="center"/>
          </w:tcPr>
          <w:p w14:paraId="1E54CE8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2EACBF5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1" w:type="dxa"/>
            <w:noWrap w:val="0"/>
            <w:vAlign w:val="center"/>
          </w:tcPr>
          <w:p w14:paraId="5AAF6BA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0985E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2" w:type="dxa"/>
            <w:shd w:val="clear" w:color="auto" w:fill="auto"/>
            <w:noWrap w:val="0"/>
            <w:vAlign w:val="center"/>
          </w:tcPr>
          <w:p w14:paraId="2480340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3CA5270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749" w:type="dxa"/>
            <w:shd w:val="clear" w:color="000000" w:fill="FFFFFF"/>
            <w:noWrap w:val="0"/>
            <w:vAlign w:val="center"/>
          </w:tcPr>
          <w:p w14:paraId="4A9B4FF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shd w:val="clear" w:color="000000" w:fill="FFFFFF"/>
            <w:noWrap w:val="0"/>
            <w:vAlign w:val="center"/>
          </w:tcPr>
          <w:p w14:paraId="2496C7B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4" w:type="dxa"/>
            <w:noWrap/>
            <w:vAlign w:val="center"/>
          </w:tcPr>
          <w:p w14:paraId="58DF39B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3BD5C68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1" w:type="dxa"/>
            <w:noWrap w:val="0"/>
            <w:vAlign w:val="center"/>
          </w:tcPr>
          <w:p w14:paraId="139E7D9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25178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2" w:type="dxa"/>
            <w:shd w:val="clear" w:color="auto" w:fill="auto"/>
            <w:noWrap w:val="0"/>
            <w:vAlign w:val="center"/>
          </w:tcPr>
          <w:p w14:paraId="44B887E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7C86F5F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1749" w:type="dxa"/>
            <w:shd w:val="clear" w:color="000000" w:fill="FFFFFF"/>
            <w:noWrap w:val="0"/>
            <w:vAlign w:val="center"/>
          </w:tcPr>
          <w:p w14:paraId="6CC5E91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shd w:val="clear" w:color="000000" w:fill="FFFFFF"/>
            <w:noWrap w:val="0"/>
            <w:vAlign w:val="center"/>
          </w:tcPr>
          <w:p w14:paraId="416C2B7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4" w:type="dxa"/>
            <w:noWrap/>
            <w:vAlign w:val="center"/>
          </w:tcPr>
          <w:p w14:paraId="01ABC8F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62D333C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1" w:type="dxa"/>
            <w:noWrap w:val="0"/>
            <w:vAlign w:val="center"/>
          </w:tcPr>
          <w:p w14:paraId="2B07440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0F349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2" w:type="dxa"/>
            <w:shd w:val="clear" w:color="auto" w:fill="auto"/>
            <w:noWrap w:val="0"/>
            <w:vAlign w:val="center"/>
          </w:tcPr>
          <w:p w14:paraId="1A4405D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08F8E39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…</w:t>
            </w:r>
          </w:p>
        </w:tc>
        <w:tc>
          <w:tcPr>
            <w:tcW w:w="1749" w:type="dxa"/>
            <w:shd w:val="clear" w:color="000000" w:fill="FFFFFF"/>
            <w:noWrap w:val="0"/>
            <w:vAlign w:val="center"/>
          </w:tcPr>
          <w:p w14:paraId="37E42C1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shd w:val="clear" w:color="000000" w:fill="FFFFFF"/>
            <w:noWrap w:val="0"/>
            <w:vAlign w:val="center"/>
          </w:tcPr>
          <w:p w14:paraId="5FA0AE3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4" w:type="dxa"/>
            <w:noWrap/>
            <w:vAlign w:val="center"/>
          </w:tcPr>
          <w:p w14:paraId="77CE2D2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4FAB1D6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1" w:type="dxa"/>
            <w:noWrap w:val="0"/>
            <w:vAlign w:val="center"/>
          </w:tcPr>
          <w:p w14:paraId="0E0D29E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1EF10F52">
      <w:pPr>
        <w:widowControl w:val="0"/>
        <w:adjustRightInd/>
        <w:snapToGrid/>
        <w:spacing w:after="0"/>
        <w:jc w:val="both"/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</w:rPr>
      </w:pPr>
    </w:p>
    <w:p w14:paraId="33179B6C">
      <w:pPr>
        <w:widowControl w:val="0"/>
        <w:adjustRightInd/>
        <w:snapToGrid/>
        <w:spacing w:after="0"/>
        <w:jc w:val="both"/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/>
        </w:rPr>
        <w:t>注：需附上采购合同复印件</w:t>
      </w:r>
    </w:p>
    <w:p w14:paraId="54DA6BA0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exact"/>
        <w:ind w:left="0" w:right="0" w:firstLine="480"/>
        <w:jc w:val="righ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</w:p>
    <w:p w14:paraId="09D9E2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exact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</w:p>
    <w:p w14:paraId="3C1BD190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color w:val="auto"/>
          <w:kern w:val="0"/>
          <w:sz w:val="32"/>
          <w:szCs w:val="32"/>
          <w:highlight w:val="none"/>
          <w:lang w:val="en-US" w:eastAsia="zh-CN"/>
        </w:rPr>
        <w:sectPr>
          <w:pgSz w:w="11906" w:h="16838"/>
          <w:pgMar w:top="1440" w:right="1080" w:bottom="1440" w:left="1080" w:header="851" w:footer="992" w:gutter="0"/>
          <w:cols w:space="425" w:num="1"/>
          <w:docGrid w:type="lines" w:linePitch="312" w:charSpace="0"/>
        </w:sectPr>
      </w:pPr>
    </w:p>
    <w:p w14:paraId="2E7BD72E">
      <w:pPr>
        <w:pStyle w:val="5"/>
        <w:jc w:val="center"/>
        <w:rPr>
          <w:rFonts w:hint="default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报价意见表</w:t>
      </w:r>
    </w:p>
    <w:p w14:paraId="4F770E71">
      <w:pPr>
        <w:snapToGrid w:val="0"/>
        <w:spacing w:before="50" w:after="50" w:line="24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项目名称：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eastAsia="zh-CN"/>
        </w:rPr>
        <w:t>南宁市中医医院病房改造项目工程检测服务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       </w:t>
      </w:r>
    </w:p>
    <w:p w14:paraId="2498B615">
      <w:pPr>
        <w:snapToGrid w:val="0"/>
        <w:spacing w:before="50" w:after="50" w:line="24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tbl>
      <w:tblPr>
        <w:tblStyle w:val="9"/>
        <w:tblW w:w="105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5"/>
        <w:gridCol w:w="3495"/>
        <w:gridCol w:w="1200"/>
        <w:gridCol w:w="2400"/>
        <w:gridCol w:w="2699"/>
      </w:tblGrid>
      <w:tr w14:paraId="11AF6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9" w:hRule="atLeast"/>
          <w:jc w:val="center"/>
        </w:trPr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F0BC0">
            <w:pPr>
              <w:pStyle w:val="7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项号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5F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报名名称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75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6F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单价(元)</w:t>
            </w:r>
          </w:p>
        </w:tc>
        <w:tc>
          <w:tcPr>
            <w:tcW w:w="2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2959E">
            <w:pPr>
              <w:pStyle w:val="7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合计报价（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元</w:t>
            </w:r>
            <w:r>
              <w:rPr>
                <w:rStyle w:val="12"/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）</w:t>
            </w:r>
          </w:p>
        </w:tc>
      </w:tr>
      <w:tr w14:paraId="0902B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EA1C2C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FA65E6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 病房改造项目工程检测服务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503B9E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1项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A10B97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99FECF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33135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105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CC05A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总报价：（大写）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人民币                 （￥                元）</w:t>
            </w:r>
          </w:p>
        </w:tc>
      </w:tr>
      <w:tr w14:paraId="28394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105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02272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报名单位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名称：</w:t>
            </w:r>
          </w:p>
        </w:tc>
      </w:tr>
      <w:tr w14:paraId="3739D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105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1108C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报价人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：</w:t>
            </w:r>
          </w:p>
        </w:tc>
      </w:tr>
      <w:tr w14:paraId="0952D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105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49A77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联系电话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：</w:t>
            </w:r>
          </w:p>
        </w:tc>
      </w:tr>
      <w:tr w14:paraId="17FA1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105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27E1F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职务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：</w:t>
            </w:r>
          </w:p>
        </w:tc>
      </w:tr>
      <w:tr w14:paraId="060A5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105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67134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身份证号码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：</w:t>
            </w:r>
          </w:p>
        </w:tc>
      </w:tr>
      <w:tr w14:paraId="5E038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105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81FDA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报价邮箱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：</w:t>
            </w:r>
          </w:p>
        </w:tc>
      </w:tr>
      <w:tr w14:paraId="40DB8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  <w:jc w:val="center"/>
        </w:trPr>
        <w:tc>
          <w:tcPr>
            <w:tcW w:w="105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9AE5E">
            <w:pPr>
              <w:spacing w:line="240" w:lineRule="auto"/>
              <w:jc w:val="both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报价日期：    年   月   日</w:t>
            </w:r>
          </w:p>
        </w:tc>
      </w:tr>
    </w:tbl>
    <w:p w14:paraId="5FB3381C">
      <w:pPr>
        <w:rPr>
          <w:rFonts w:hint="eastAsia"/>
          <w:color w:val="auto"/>
          <w:highlight w:val="none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kNWI3MDE4NDkwODE5YTE4YjU5Y2I4MDFjNDE1MTQifQ=="/>
  </w:docVars>
  <w:rsids>
    <w:rsidRoot w:val="62D63A44"/>
    <w:rsid w:val="02C628F7"/>
    <w:rsid w:val="0445066D"/>
    <w:rsid w:val="09AD45B8"/>
    <w:rsid w:val="09D73CDF"/>
    <w:rsid w:val="0A432BF6"/>
    <w:rsid w:val="0B14493F"/>
    <w:rsid w:val="0BB53494"/>
    <w:rsid w:val="0BE25F3E"/>
    <w:rsid w:val="0CE62711"/>
    <w:rsid w:val="0D7C6A10"/>
    <w:rsid w:val="0DD24882"/>
    <w:rsid w:val="0FD0094D"/>
    <w:rsid w:val="10512932"/>
    <w:rsid w:val="10F4526F"/>
    <w:rsid w:val="111C7A20"/>
    <w:rsid w:val="113650F4"/>
    <w:rsid w:val="11DA60EE"/>
    <w:rsid w:val="13887B76"/>
    <w:rsid w:val="15451DDD"/>
    <w:rsid w:val="15462BA0"/>
    <w:rsid w:val="17AF0612"/>
    <w:rsid w:val="1A225BC3"/>
    <w:rsid w:val="1D721295"/>
    <w:rsid w:val="1D98130E"/>
    <w:rsid w:val="2313475E"/>
    <w:rsid w:val="29EF5818"/>
    <w:rsid w:val="2CE00AC6"/>
    <w:rsid w:val="2DAB2C35"/>
    <w:rsid w:val="2ED46439"/>
    <w:rsid w:val="2FA927CD"/>
    <w:rsid w:val="30D77936"/>
    <w:rsid w:val="32C93E9D"/>
    <w:rsid w:val="33404094"/>
    <w:rsid w:val="34C61053"/>
    <w:rsid w:val="35064C8D"/>
    <w:rsid w:val="351033B6"/>
    <w:rsid w:val="356C7D94"/>
    <w:rsid w:val="3B5276EB"/>
    <w:rsid w:val="3CB94393"/>
    <w:rsid w:val="3DC42680"/>
    <w:rsid w:val="3E92668C"/>
    <w:rsid w:val="3F0538C0"/>
    <w:rsid w:val="423F17DF"/>
    <w:rsid w:val="438B51F7"/>
    <w:rsid w:val="48725A95"/>
    <w:rsid w:val="501C6CBB"/>
    <w:rsid w:val="532B2BCA"/>
    <w:rsid w:val="54FB02E8"/>
    <w:rsid w:val="56505911"/>
    <w:rsid w:val="595A2602"/>
    <w:rsid w:val="597E4543"/>
    <w:rsid w:val="5B213377"/>
    <w:rsid w:val="5DBC2F9F"/>
    <w:rsid w:val="5F7F2E40"/>
    <w:rsid w:val="60095C2C"/>
    <w:rsid w:val="62D63A44"/>
    <w:rsid w:val="668F1B3D"/>
    <w:rsid w:val="66BD7E04"/>
    <w:rsid w:val="67566AFF"/>
    <w:rsid w:val="679944F3"/>
    <w:rsid w:val="69633B39"/>
    <w:rsid w:val="6C727F37"/>
    <w:rsid w:val="6F637550"/>
    <w:rsid w:val="70151804"/>
    <w:rsid w:val="709E6C02"/>
    <w:rsid w:val="7216440C"/>
    <w:rsid w:val="75A410BF"/>
    <w:rsid w:val="79102A1D"/>
    <w:rsid w:val="7940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4"/>
    <w:basedOn w:val="1"/>
    <w:next w:val="1"/>
    <w:qFormat/>
    <w:uiPriority w:val="0"/>
    <w:pPr>
      <w:tabs>
        <w:tab w:val="left" w:pos="2155"/>
      </w:tabs>
      <w:adjustRightInd w:val="0"/>
      <w:spacing w:before="120" w:beforeLines="0" w:line="360" w:lineRule="auto"/>
      <w:ind w:left="2155" w:hanging="1078"/>
      <w:textAlignment w:val="baseline"/>
      <w:outlineLvl w:val="3"/>
    </w:pPr>
    <w:rPr>
      <w:rFonts w:ascii="Arial" w:eastAsia="黑体"/>
      <w:kern w:val="0"/>
      <w:sz w:val="28"/>
      <w:szCs w:val="20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next w:val="6"/>
    <w:qFormat/>
    <w:uiPriority w:val="0"/>
    <w:pPr>
      <w:autoSpaceDE w:val="0"/>
      <w:autoSpaceDN w:val="0"/>
      <w:adjustRightInd w:val="0"/>
      <w:spacing w:after="120"/>
      <w:jc w:val="left"/>
    </w:pPr>
    <w:rPr>
      <w:rFonts w:ascii="宋体"/>
      <w:kern w:val="0"/>
      <w:sz w:val="34"/>
      <w:szCs w:val="20"/>
    </w:rPr>
  </w:style>
  <w:style w:type="paragraph" w:styleId="6">
    <w:name w:val="Body Text 2"/>
    <w:basedOn w:val="1"/>
    <w:next w:val="5"/>
    <w:qFormat/>
    <w:uiPriority w:val="0"/>
    <w:pPr>
      <w:spacing w:after="120" w:line="480" w:lineRule="auto"/>
    </w:pPr>
    <w:rPr>
      <w:kern w:val="0"/>
      <w:sz w:val="20"/>
    </w:rPr>
  </w:style>
  <w:style w:type="paragraph" w:styleId="7">
    <w:name w:val="Plain Text"/>
    <w:basedOn w:val="1"/>
    <w:next w:val="3"/>
    <w:qFormat/>
    <w:uiPriority w:val="0"/>
    <w:rPr>
      <w:rFonts w:ascii="宋体" w:hAnsi="Courier New"/>
      <w:kern w:val="0"/>
      <w:sz w:val="20"/>
      <w:szCs w:val="21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font11"/>
    <w:basedOn w:val="10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3">
    <w:name w:val="font21"/>
    <w:basedOn w:val="10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392</Words>
  <Characters>501</Characters>
  <DocSecurity>0</DocSecurity>
  <Lines>0</Lines>
  <Paragraphs>0</Paragraphs>
  <ScaleCrop>false</ScaleCrop>
  <LinksUpToDate>false</LinksUpToDate>
  <CharactersWithSpaces>556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何静</cp:lastModifiedBy>
  <dcterms:created xsi:type="dcterms:W3CDTF">2024-02-27T01:10:00Z</dcterms:created>
  <dcterms:modified xsi:type="dcterms:W3CDTF">2025-12-26T05:20:09Z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0977FEC6DABA4046BC641E58FB02D340_13</vt:lpwstr>
  </property>
  <property fmtid="{D5CDD505-2E9C-101B-9397-08002B2CF9AE}" pid="4" name="KSOTemplateDocerSaveRecord">
    <vt:lpwstr>eyJoZGlkIjoiNzI1N2VhZDA4ZjkxNTE5ZGQ3MTRhM2E4YTAzNGYyNTYiLCJ1c2VySWQiOiI2NzgwNDkyNDAifQ==</vt:lpwstr>
  </property>
</Properties>
</file>