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3E69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eastAsia="方正小标宋简体"/>
          <w:color w:val="000000"/>
          <w:kern w:val="0"/>
          <w:lang w:bidi="ar"/>
        </w:rPr>
      </w:pPr>
      <w:r>
        <w:rPr>
          <w:rFonts w:hint="eastAsia" w:ascii="方正小标宋简体" w:eastAsia="方正小标宋简体"/>
          <w:color w:val="000000"/>
          <w:kern w:val="0"/>
          <w:lang w:bidi="ar"/>
        </w:rPr>
        <w:t>广西绿城环境发展集团有限责任公司</w:t>
      </w:r>
    </w:p>
    <w:p w14:paraId="032D06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</w:pPr>
      <w:r>
        <w:rPr>
          <w:rFonts w:hint="eastAsia" w:ascii="方正小标宋简体" w:eastAsia="方正小标宋简体"/>
          <w:color w:val="000000"/>
          <w:kern w:val="0"/>
          <w:lang w:bidi="ar"/>
        </w:rPr>
        <w:t>双定园区渗滤液站鼓风机应用磁悬浮技术改造采购报价公告</w:t>
      </w:r>
    </w:p>
    <w:p w14:paraId="0856BD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eastAsia="仿宋_GB2312"/>
          <w:sz w:val="32"/>
          <w:szCs w:val="32"/>
        </w:rPr>
      </w:pPr>
    </w:p>
    <w:p w14:paraId="6DB237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各有关单位：</w:t>
      </w:r>
    </w:p>
    <w:p w14:paraId="3E2F74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我公司拟就双定园区渗滤液站鼓风机应用磁悬浮技术改造进行采购，现决定面向社会邀请符合条件的单位参加此次报价(报价单详见附件），本次报价的相关要求如下：</w:t>
      </w:r>
    </w:p>
    <w:p w14:paraId="148786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</w:rPr>
        <w:t>一、本次采购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内容</w:t>
      </w:r>
      <w:r>
        <w:rPr>
          <w:rFonts w:hint="eastAsia" w:ascii="仿宋_GB2312" w:eastAsia="仿宋_GB2312"/>
          <w:sz w:val="32"/>
          <w:szCs w:val="32"/>
          <w:highlight w:val="none"/>
        </w:rPr>
        <w:t>详见</w:t>
      </w: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:shd w:val="clear" w:color="auto" w:fill="FFFFFF" w:themeFill="background1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。本项目不组织集中踏勘现场和答疑</w:t>
      </w: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建议供应商做好现场踏勘工作</w:t>
      </w: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，现场踏勘由供应商自行向我公司申请开展。凡未进行现场踏勘而造成工作量预估不足且最终无法完成履约的，所有一切后果及责任由供应商自行承担。（踏勘、技术联系方式：</w:t>
      </w:r>
      <w:r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习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工15010638991、韦工15277097706</w:t>
      </w:r>
      <w:r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eastAsia="仿宋_GB2312"/>
          <w:sz w:val="32"/>
          <w:szCs w:val="32"/>
          <w:highlight w:val="none"/>
        </w:rPr>
        <w:t>。</w:t>
      </w:r>
    </w:p>
    <w:p w14:paraId="55ED98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二、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供应商准入要求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：</w:t>
      </w:r>
    </w:p>
    <w:p w14:paraId="10038B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960" w:firstLineChars="300"/>
        <w:jc w:val="left"/>
        <w:textAlignment w:val="auto"/>
        <w:rPr>
          <w:rFonts w:hint="eastAsia" w:asci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1.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本项目可以是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磁悬浮鼓风机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的制造商或有供货能力的销售代理商，销售代理商投标时必须具有生产厂家针对本项目的授权书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。</w:t>
      </w:r>
      <w:bookmarkStart w:id="0" w:name="_GoBack"/>
      <w:bookmarkEnd w:id="0"/>
    </w:p>
    <w:p w14:paraId="0A5687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960" w:firstLineChars="3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2.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近三年有不少于三个的磁悬浮鼓风机类似业绩（包括但不限于设备供货、安装、改造等业绩，提供合同关键页）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 w14:paraId="4F5FCF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b/>
          <w:bCs/>
          <w:sz w:val="32"/>
          <w:szCs w:val="32"/>
          <w:lang w:val="en-US" w:eastAsia="zh-CN"/>
        </w:rPr>
        <w:t>三、评选标准：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eastAsia="zh-CN"/>
        </w:rPr>
        <w:t>本项目上控总价为</w:t>
      </w:r>
      <w:r>
        <w:rPr>
          <w:rFonts w:hint="eastAsia" w:ascii="仿宋_GB2312" w:eastAsia="仿宋_GB2312" w:cs="Times New Roman"/>
          <w:b/>
          <w:bCs/>
          <w:sz w:val="32"/>
          <w:szCs w:val="32"/>
          <w:lang w:val="en-US" w:eastAsia="zh-CN"/>
        </w:rPr>
        <w:t>141.75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eastAsia="zh-CN"/>
        </w:rPr>
        <w:t>万元</w:t>
      </w:r>
      <w:r>
        <w:rPr>
          <w:rFonts w:hint="eastAsia" w:ascii="仿宋_GB2312" w:eastAsia="仿宋_GB2312" w:cs="Times New Roman"/>
          <w:b/>
          <w:bCs/>
          <w:sz w:val="32"/>
          <w:szCs w:val="32"/>
          <w:lang w:eastAsia="zh-CN"/>
        </w:rPr>
        <w:t>，</w:t>
      </w:r>
      <w:r>
        <w:rPr>
          <w:rFonts w:hint="eastAsia" w:ascii="仿宋_GB2312" w:eastAsia="仿宋_GB2312" w:cs="Times New Roman"/>
          <w:b/>
          <w:bCs/>
          <w:sz w:val="32"/>
          <w:szCs w:val="32"/>
          <w:lang w:val="en-US" w:eastAsia="zh-CN"/>
        </w:rPr>
        <w:t>以综合性价比最优者中选（价格、产品质量、节能效果、售后服务方案等综合评定），请各供应商依据评分细则提供相应资料以便我司进行评审。</w:t>
      </w:r>
    </w:p>
    <w:p w14:paraId="2D29B2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四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仿宋_GB2312" w:hAnsi="Times New Roman" w:eastAsia="仿宋_GB2312" w:cs="Times New Roman"/>
          <w:sz w:val="32"/>
          <w:szCs w:val="32"/>
        </w:rPr>
        <w:t>报价方式：本次报价采取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密封报价</w:t>
      </w:r>
      <w:r>
        <w:rPr>
          <w:rFonts w:hint="eastAsia" w:ascii="仿宋_GB2312" w:hAnsi="Times New Roman" w:eastAsia="仿宋_GB2312" w:cs="Times New Roman"/>
          <w:sz w:val="32"/>
          <w:szCs w:val="32"/>
        </w:rPr>
        <w:t>方式，请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意向</w:t>
      </w:r>
      <w:r>
        <w:rPr>
          <w:rFonts w:hint="eastAsia" w:ascii="仿宋_GB2312" w:hAnsi="Times New Roman" w:eastAsia="仿宋_GB2312" w:cs="Times New Roman"/>
          <w:sz w:val="32"/>
          <w:szCs w:val="32"/>
        </w:rPr>
        <w:t>公司严格按要求报价：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按附件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要求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填写所报</w:t>
      </w:r>
      <w:r>
        <w:rPr>
          <w:rFonts w:hint="eastAsia" w:ascii="仿宋_GB2312" w:eastAsia="仿宋_GB2312" w:cs="Times New Roman"/>
          <w:b/>
          <w:bCs/>
          <w:sz w:val="32"/>
          <w:szCs w:val="32"/>
          <w:lang w:val="en-US" w:eastAsia="zh-CN"/>
        </w:rPr>
        <w:t>项目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的对应单价、总金额</w:t>
      </w:r>
      <w:r>
        <w:rPr>
          <w:rFonts w:hint="eastAsia" w:ascii="仿宋_GB2312" w:eastAsia="仿宋_GB2312" w:cs="Times New Roman"/>
          <w:b/>
          <w:bCs/>
          <w:sz w:val="32"/>
          <w:szCs w:val="32"/>
          <w:lang w:eastAsia="zh-CN"/>
        </w:rPr>
        <w:t>、</w:t>
      </w:r>
      <w:r>
        <w:rPr>
          <w:rFonts w:hint="eastAsia" w:ascii="仿宋_GB2312" w:eastAsia="仿宋_GB2312" w:cs="Times New Roman"/>
          <w:b/>
          <w:bCs/>
          <w:sz w:val="32"/>
          <w:szCs w:val="32"/>
          <w:lang w:val="en-US" w:eastAsia="zh-CN"/>
        </w:rPr>
        <w:t>设备交货期及安装调试期、质保期等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。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报价单及报价表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（</w:t>
      </w:r>
      <w:r>
        <w:rPr>
          <w:rFonts w:hint="eastAsia" w:ascii="仿宋_GB2312" w:eastAsia="仿宋_GB2312" w:cs="Times New Roman"/>
          <w:b/>
          <w:bCs/>
          <w:sz w:val="32"/>
          <w:szCs w:val="32"/>
          <w:lang w:val="en-US" w:eastAsia="zh-CN"/>
        </w:rPr>
        <w:t>单面打印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）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均</w:t>
      </w:r>
      <w:r>
        <w:rPr>
          <w:rFonts w:hint="eastAsia" w:ascii="仿宋_GB2312" w:hAnsi="Times New Roman" w:eastAsia="仿宋_GB2312" w:cs="Times New Roman"/>
          <w:sz w:val="32"/>
          <w:szCs w:val="32"/>
        </w:rPr>
        <w:t>需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加盖公司公章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，密封报价时需提供营业执照、开票资料，以便我公司建档存放。我司要求的技术参数不可随意更改，如有偏离请备注说明，不按要求报价将作无效材料处理。</w:t>
      </w:r>
    </w:p>
    <w:p w14:paraId="51023A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五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、截标时间：报价截止时间为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2025年</w:t>
      </w:r>
      <w:r>
        <w:rPr>
          <w:rFonts w:hint="eastAsia" w:ascii="仿宋_GB2312" w:eastAsia="仿宋_GB2312" w:cs="Times New Roman"/>
          <w:b/>
          <w:bCs/>
          <w:sz w:val="32"/>
          <w:szCs w:val="32"/>
          <w:lang w:val="en-US" w:eastAsia="zh-CN"/>
        </w:rPr>
        <w:t>10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月</w:t>
      </w:r>
      <w:r>
        <w:rPr>
          <w:rFonts w:hint="eastAsia" w:ascii="仿宋_GB2312" w:eastAsia="仿宋_GB2312" w:cs="Times New Roman"/>
          <w:b/>
          <w:bCs/>
          <w:sz w:val="32"/>
          <w:szCs w:val="32"/>
          <w:lang w:val="en-US" w:eastAsia="zh-CN"/>
        </w:rPr>
        <w:t>22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日1</w:t>
      </w:r>
      <w:r>
        <w:rPr>
          <w:rFonts w:hint="eastAsia" w:ascii="仿宋_GB2312" w:eastAsia="仿宋_GB2312" w:cs="Times New Roman"/>
          <w:b/>
          <w:bCs/>
          <w:sz w:val="32"/>
          <w:szCs w:val="32"/>
          <w:lang w:val="en-US" w:eastAsia="zh-CN"/>
        </w:rPr>
        <w:t>5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:00前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，请各单位在规定时间将密封报价单以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自送</w:t>
      </w:r>
      <w:r>
        <w:rPr>
          <w:rFonts w:hint="eastAsia" w:ascii="仿宋_GB2312" w:eastAsia="仿宋_GB2312" w:cs="Times New Roman"/>
          <w:b/>
          <w:bCs/>
          <w:sz w:val="32"/>
          <w:szCs w:val="32"/>
          <w:lang w:eastAsia="zh-CN"/>
        </w:rPr>
        <w:t>、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邮寄</w:t>
      </w:r>
      <w:r>
        <w:rPr>
          <w:rFonts w:hint="eastAsia" w:ascii="仿宋_GB2312" w:eastAsia="仿宋_GB2312" w:cs="Times New Roman"/>
          <w:b/>
          <w:bCs/>
          <w:sz w:val="32"/>
          <w:szCs w:val="32"/>
          <w:lang w:val="en-US" w:eastAsia="zh-CN"/>
        </w:rPr>
        <w:t>方式</w:t>
      </w:r>
      <w:r>
        <w:rPr>
          <w:rFonts w:hint="eastAsia" w:ascii="仿宋_GB2312" w:hAnsi="Times New Roman" w:eastAsia="仿宋_GB2312" w:cs="Times New Roman"/>
          <w:sz w:val="32"/>
          <w:szCs w:val="32"/>
        </w:rPr>
        <w:t>送到以下地址：南宁市青秀区滨湖路88号建宁大厦7楼，收件人：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莫小姐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，联系电话：0771-3236585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仿宋_GB2312" w:eastAsia="仿宋_GB2312" w:cs="Times New Roman"/>
          <w:b/>
          <w:bCs/>
          <w:sz w:val="32"/>
          <w:szCs w:val="32"/>
          <w:lang w:val="en-US" w:eastAsia="zh-CN"/>
        </w:rPr>
        <w:t>或加密文件发送邮箱（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jianningsjfwb@163.com，邮件主题命名：双定园区渗滤液站鼓风机应用磁悬浮技术改造采购报价单+单位名称</w:t>
      </w:r>
      <w:r>
        <w:rPr>
          <w:rFonts w:hint="eastAsia" w:ascii="仿宋_GB2312" w:eastAsia="仿宋_GB2312" w:cs="Times New Roman"/>
          <w:b/>
          <w:bCs/>
          <w:sz w:val="32"/>
          <w:szCs w:val="32"/>
          <w:lang w:val="en-US" w:eastAsia="zh-CN"/>
        </w:rPr>
        <w:t>）</w:t>
      </w:r>
    </w:p>
    <w:p w14:paraId="661192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31D21D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附件一：报价单</w:t>
      </w:r>
    </w:p>
    <w:p w14:paraId="47050A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附件二：综合评分细则</w:t>
      </w:r>
    </w:p>
    <w:p w14:paraId="163847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附件三：磁悬浮鼓风机采购项目技术招标规范书</w:t>
      </w:r>
    </w:p>
    <w:p w14:paraId="705A1E09">
      <w:pPr>
        <w:pStyle w:val="2"/>
        <w:rPr>
          <w:rFonts w:hint="default"/>
          <w:lang w:val="en-US" w:eastAsia="zh-CN"/>
        </w:rPr>
      </w:pPr>
    </w:p>
    <w:p w14:paraId="2A1502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</w:t>
      </w:r>
    </w:p>
    <w:p w14:paraId="3BF27ECA">
      <w:pPr>
        <w:spacing w:line="600" w:lineRule="exact"/>
        <w:ind w:firstLine="2240" w:firstLineChars="700"/>
        <w:jc w:val="left"/>
        <w:rPr>
          <w:rFonts w:hint="eastAsia" w:ascii="仿宋_GB2312" w:eastAsia="仿宋_GB2312"/>
          <w:sz w:val="32"/>
          <w:szCs w:val="32"/>
        </w:rPr>
      </w:pPr>
    </w:p>
    <w:p w14:paraId="3DF229FC">
      <w:pPr>
        <w:pStyle w:val="5"/>
        <w:rPr>
          <w:rFonts w:hint="eastAsia"/>
        </w:rPr>
      </w:pPr>
    </w:p>
    <w:p w14:paraId="648B2B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200" w:firstLineChars="10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广西绿城环境发展集团有限责任公司</w:t>
      </w:r>
    </w:p>
    <w:p w14:paraId="6E28B0F1">
      <w:pPr>
        <w:spacing w:line="600" w:lineRule="exact"/>
        <w:ind w:firstLine="640" w:firstLineChars="200"/>
        <w:jc w:val="left"/>
        <w:rPr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 xml:space="preserve">       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</w:t>
      </w:r>
      <w:r>
        <w:rPr>
          <w:rFonts w:hint="eastAsia" w:ascii="仿宋_GB2312" w:eastAsia="仿宋_GB2312"/>
          <w:sz w:val="32"/>
          <w:szCs w:val="32"/>
        </w:rPr>
        <w:t>日</w:t>
      </w:r>
    </w:p>
    <w:p w14:paraId="2B5059C7">
      <w:pPr>
        <w:spacing w:line="52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BEC696C">
      <w:pPr>
        <w:spacing w:line="52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F2CBD59"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6E744DA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54151803"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D4108AD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425900C7"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C770BF1">
      <w:pPr>
        <w:spacing w:line="52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件一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78E046C1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报  价  单</w:t>
      </w:r>
    </w:p>
    <w:p w14:paraId="39AFB574">
      <w:pPr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7666752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广西绿城环境发展集团有限责任公司：</w:t>
      </w:r>
    </w:p>
    <w:p w14:paraId="43C1105D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贵公司所发关于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双定园区渗滤液站鼓风机应用磁悬浮技术改造采购报价公告</w:t>
      </w:r>
      <w:r>
        <w:rPr>
          <w:rFonts w:hint="eastAsia" w:ascii="仿宋_GB2312" w:hAnsi="仿宋_GB2312" w:eastAsia="仿宋_GB2312" w:cs="仿宋_GB2312"/>
          <w:sz w:val="32"/>
          <w:szCs w:val="32"/>
        </w:rPr>
        <w:t>已收悉。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具体报价详见附件。</w:t>
      </w:r>
    </w:p>
    <w:p w14:paraId="376E4493"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both"/>
        <w:textAlignment w:val="auto"/>
        <w:rPr>
          <w:rFonts w:hint="eastAsia"/>
        </w:rPr>
      </w:pPr>
    </w:p>
    <w:p w14:paraId="4EBF03DC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附件：1.双定园区渗滤液站鼓风机应用磁悬浮技术改造报价单</w:t>
      </w:r>
    </w:p>
    <w:p w14:paraId="0B108723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926" w:leftChars="365" w:hanging="320" w:hangingChars="1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2.营业执照复印件、公司准入要求资料</w:t>
      </w:r>
    </w:p>
    <w:p w14:paraId="45D2A031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926" w:leftChars="365" w:hanging="320" w:hangingChars="1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3.技术方案、安装调试方案、技术规格偏离表等</w:t>
      </w:r>
    </w:p>
    <w:p w14:paraId="6B2E0164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926" w:leftChars="365" w:hanging="320" w:hangingChars="1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4.业绩材料（近三年磁悬浮鼓风机类似项目业绩，提供合同复印件，提供合同关键页，包括用户名称、项目规模、联系方式及运行情况，需加盖公章）</w:t>
      </w:r>
    </w:p>
    <w:p w14:paraId="615BC931">
      <w:pPr>
        <w:rPr>
          <w:rFonts w:hint="default"/>
          <w:lang w:val="en-US" w:eastAsia="zh-CN"/>
        </w:rPr>
      </w:pPr>
    </w:p>
    <w:p w14:paraId="7190120A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D46C772">
      <w:pPr>
        <w:pStyle w:val="3"/>
        <w:rPr>
          <w:rFonts w:hint="eastAsia"/>
        </w:rPr>
      </w:pPr>
    </w:p>
    <w:p w14:paraId="721395FD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5760" w:hangingChars="18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单位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202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7AD67802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454D5BB5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662448C5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3F876CCB">
      <w:pP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（联系人：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，联系号码：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</w:p>
    <w:p w14:paraId="6BFC6C11">
      <w:pPr>
        <w:pStyle w:val="2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</w:p>
    <w:p w14:paraId="775FD7F7">
      <w:pPr>
        <w:rPr>
          <w:rFonts w:hint="eastAsia"/>
          <w:lang w:val="en-US" w:eastAsia="zh-CN"/>
        </w:rPr>
      </w:pPr>
    </w:p>
    <w:p w14:paraId="0F2AC516">
      <w:pPr>
        <w:pStyle w:val="2"/>
        <w:rPr>
          <w:rFonts w:hint="default"/>
          <w:lang w:val="en-US" w:eastAsia="zh-CN"/>
        </w:rPr>
      </w:pPr>
    </w:p>
    <w:sectPr>
      <w:pgSz w:w="11906" w:h="16838"/>
      <w:pgMar w:top="1134" w:right="1134" w:bottom="1021" w:left="113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JkYzg2MGJhMjM3ZTY4Y2UwMmZmMzA0MzAyM2M2YjkifQ=="/>
    <w:docVar w:name="KSO_WPS_MARK_KEY" w:val="b5a90893-8b89-4b89-a5be-849ff249a9b6"/>
  </w:docVars>
  <w:rsids>
    <w:rsidRoot w:val="7E3C3D99"/>
    <w:rsid w:val="010D7DD7"/>
    <w:rsid w:val="01115B19"/>
    <w:rsid w:val="024A6BE2"/>
    <w:rsid w:val="025969C2"/>
    <w:rsid w:val="02F2197A"/>
    <w:rsid w:val="036E42B8"/>
    <w:rsid w:val="03EA6008"/>
    <w:rsid w:val="04123AD1"/>
    <w:rsid w:val="04291E3F"/>
    <w:rsid w:val="051B1B05"/>
    <w:rsid w:val="058014BF"/>
    <w:rsid w:val="058F1702"/>
    <w:rsid w:val="05BD1611"/>
    <w:rsid w:val="07C872B1"/>
    <w:rsid w:val="07F4174D"/>
    <w:rsid w:val="081A31D6"/>
    <w:rsid w:val="08847FA2"/>
    <w:rsid w:val="099059BB"/>
    <w:rsid w:val="09A50080"/>
    <w:rsid w:val="0A2F50E0"/>
    <w:rsid w:val="0A697BB2"/>
    <w:rsid w:val="0AEF0838"/>
    <w:rsid w:val="0C2D3A23"/>
    <w:rsid w:val="0CA43CE5"/>
    <w:rsid w:val="0F0C375E"/>
    <w:rsid w:val="0F5645BD"/>
    <w:rsid w:val="0FF815DD"/>
    <w:rsid w:val="11073E22"/>
    <w:rsid w:val="120871A4"/>
    <w:rsid w:val="124F64A1"/>
    <w:rsid w:val="127E2E7B"/>
    <w:rsid w:val="13F54F4C"/>
    <w:rsid w:val="14246F26"/>
    <w:rsid w:val="14312C6B"/>
    <w:rsid w:val="14845118"/>
    <w:rsid w:val="151C5582"/>
    <w:rsid w:val="16D8458B"/>
    <w:rsid w:val="16F45869"/>
    <w:rsid w:val="17A50911"/>
    <w:rsid w:val="180218C4"/>
    <w:rsid w:val="1A7A4DF3"/>
    <w:rsid w:val="1B3D2591"/>
    <w:rsid w:val="1BA3785E"/>
    <w:rsid w:val="1CF2793C"/>
    <w:rsid w:val="1D26331A"/>
    <w:rsid w:val="1E4F15D7"/>
    <w:rsid w:val="1F631853"/>
    <w:rsid w:val="20547B25"/>
    <w:rsid w:val="2215469C"/>
    <w:rsid w:val="225E44DE"/>
    <w:rsid w:val="235A09FE"/>
    <w:rsid w:val="23AD4C64"/>
    <w:rsid w:val="23F23130"/>
    <w:rsid w:val="24FF3AEE"/>
    <w:rsid w:val="25315EDA"/>
    <w:rsid w:val="25773499"/>
    <w:rsid w:val="259A6CE0"/>
    <w:rsid w:val="26134106"/>
    <w:rsid w:val="26E10B5A"/>
    <w:rsid w:val="26EA6223"/>
    <w:rsid w:val="26EF1BA9"/>
    <w:rsid w:val="288B6760"/>
    <w:rsid w:val="28B704A4"/>
    <w:rsid w:val="2A2953D2"/>
    <w:rsid w:val="2BC72A64"/>
    <w:rsid w:val="2CAF246A"/>
    <w:rsid w:val="2CB32604"/>
    <w:rsid w:val="2CCA2E9C"/>
    <w:rsid w:val="2E907989"/>
    <w:rsid w:val="2F0F103A"/>
    <w:rsid w:val="2FB120F1"/>
    <w:rsid w:val="2FC21A12"/>
    <w:rsid w:val="2FF60CE8"/>
    <w:rsid w:val="307750E9"/>
    <w:rsid w:val="30B36064"/>
    <w:rsid w:val="31046616"/>
    <w:rsid w:val="31104BF6"/>
    <w:rsid w:val="31E06CBE"/>
    <w:rsid w:val="31FE5396"/>
    <w:rsid w:val="320C7AB3"/>
    <w:rsid w:val="33D402CE"/>
    <w:rsid w:val="342F5CDB"/>
    <w:rsid w:val="345D3740"/>
    <w:rsid w:val="356720BE"/>
    <w:rsid w:val="36AF7701"/>
    <w:rsid w:val="37581CAF"/>
    <w:rsid w:val="378C2AA9"/>
    <w:rsid w:val="37F72115"/>
    <w:rsid w:val="39801310"/>
    <w:rsid w:val="39A0637B"/>
    <w:rsid w:val="39BC5304"/>
    <w:rsid w:val="3AB93A03"/>
    <w:rsid w:val="3B7177DB"/>
    <w:rsid w:val="3C1B58F2"/>
    <w:rsid w:val="3C21137C"/>
    <w:rsid w:val="3C49350F"/>
    <w:rsid w:val="3D07406E"/>
    <w:rsid w:val="3E596A3B"/>
    <w:rsid w:val="3E6357BE"/>
    <w:rsid w:val="3E6415AB"/>
    <w:rsid w:val="3E90381A"/>
    <w:rsid w:val="3F3348D1"/>
    <w:rsid w:val="3F6C7DE3"/>
    <w:rsid w:val="3F77386D"/>
    <w:rsid w:val="3F7E3565"/>
    <w:rsid w:val="3F7F0017"/>
    <w:rsid w:val="3FF322B2"/>
    <w:rsid w:val="401A6EC9"/>
    <w:rsid w:val="4147415B"/>
    <w:rsid w:val="417E6496"/>
    <w:rsid w:val="42EB34D0"/>
    <w:rsid w:val="437D25BE"/>
    <w:rsid w:val="44273118"/>
    <w:rsid w:val="450122B5"/>
    <w:rsid w:val="45CE6E28"/>
    <w:rsid w:val="471313D1"/>
    <w:rsid w:val="47FD351F"/>
    <w:rsid w:val="480F3A01"/>
    <w:rsid w:val="4AFC7B08"/>
    <w:rsid w:val="4B344F9F"/>
    <w:rsid w:val="4B3612A5"/>
    <w:rsid w:val="4B442BC7"/>
    <w:rsid w:val="4B4E65EF"/>
    <w:rsid w:val="4BF56F0A"/>
    <w:rsid w:val="4D6F2371"/>
    <w:rsid w:val="4FB01626"/>
    <w:rsid w:val="501711F8"/>
    <w:rsid w:val="525D33DF"/>
    <w:rsid w:val="52DA2D3A"/>
    <w:rsid w:val="533D643E"/>
    <w:rsid w:val="539D454C"/>
    <w:rsid w:val="54723AC7"/>
    <w:rsid w:val="55440BD3"/>
    <w:rsid w:val="556F1A4E"/>
    <w:rsid w:val="55975E91"/>
    <w:rsid w:val="55D86689"/>
    <w:rsid w:val="56515DC5"/>
    <w:rsid w:val="56777341"/>
    <w:rsid w:val="56861332"/>
    <w:rsid w:val="56E11407"/>
    <w:rsid w:val="56EE3F4D"/>
    <w:rsid w:val="575D5EE9"/>
    <w:rsid w:val="58CF5213"/>
    <w:rsid w:val="58D328CA"/>
    <w:rsid w:val="59AA7EB1"/>
    <w:rsid w:val="5A82790B"/>
    <w:rsid w:val="5C094CD2"/>
    <w:rsid w:val="5EED07A0"/>
    <w:rsid w:val="5F4E49B7"/>
    <w:rsid w:val="613B3939"/>
    <w:rsid w:val="61AB60F1"/>
    <w:rsid w:val="623340F1"/>
    <w:rsid w:val="64184AD3"/>
    <w:rsid w:val="64F26CD5"/>
    <w:rsid w:val="66F347C2"/>
    <w:rsid w:val="670E2B99"/>
    <w:rsid w:val="67B87AF0"/>
    <w:rsid w:val="67D5211A"/>
    <w:rsid w:val="68294213"/>
    <w:rsid w:val="682E35D8"/>
    <w:rsid w:val="68B110D6"/>
    <w:rsid w:val="69674FF3"/>
    <w:rsid w:val="6A975464"/>
    <w:rsid w:val="6BB42046"/>
    <w:rsid w:val="6C1D7B7F"/>
    <w:rsid w:val="6C4B5DA8"/>
    <w:rsid w:val="6CB2166A"/>
    <w:rsid w:val="6CF272CA"/>
    <w:rsid w:val="6D186072"/>
    <w:rsid w:val="6DA947E3"/>
    <w:rsid w:val="6DBC21B9"/>
    <w:rsid w:val="6DFA01BF"/>
    <w:rsid w:val="700E61C9"/>
    <w:rsid w:val="70C312DB"/>
    <w:rsid w:val="72863535"/>
    <w:rsid w:val="72F821AC"/>
    <w:rsid w:val="73397A01"/>
    <w:rsid w:val="740F42BD"/>
    <w:rsid w:val="746F1200"/>
    <w:rsid w:val="75525683"/>
    <w:rsid w:val="761673CA"/>
    <w:rsid w:val="77626972"/>
    <w:rsid w:val="79B809DC"/>
    <w:rsid w:val="79E922C5"/>
    <w:rsid w:val="7A28257D"/>
    <w:rsid w:val="7AFC43F1"/>
    <w:rsid w:val="7C3A5E88"/>
    <w:rsid w:val="7C3D360B"/>
    <w:rsid w:val="7C4F304C"/>
    <w:rsid w:val="7C75025B"/>
    <w:rsid w:val="7D0F5ACC"/>
    <w:rsid w:val="7DF62044"/>
    <w:rsid w:val="7E0A321E"/>
    <w:rsid w:val="7E0A3983"/>
    <w:rsid w:val="7E235535"/>
    <w:rsid w:val="7E3C3D99"/>
    <w:rsid w:val="7E6D1BD6"/>
    <w:rsid w:val="7E835FD4"/>
    <w:rsid w:val="7EA321D2"/>
    <w:rsid w:val="7F5D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spacing w:line="500" w:lineRule="exact"/>
      <w:jc w:val="center"/>
    </w:pPr>
    <w:rPr>
      <w:rFonts w:ascii="Times New Roman" w:hAnsi="Times New Roman" w:eastAsia="仿宋" w:cs="Times New Roman"/>
      <w:kern w:val="2"/>
      <w:sz w:val="44"/>
      <w:szCs w:val="4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next w:val="1"/>
    <w:unhideWhenUsed/>
    <w:qFormat/>
    <w:uiPriority w:val="39"/>
    <w:pPr>
      <w:widowControl w:val="0"/>
      <w:ind w:left="420" w:leftChars="2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next w:val="1"/>
    <w:qFormat/>
    <w:uiPriority w:val="1"/>
    <w:rPr>
      <w:rFonts w:ascii="宋体" w:hAnsi="宋体" w:eastAsia="宋体" w:cs="宋体"/>
      <w:sz w:val="23"/>
      <w:szCs w:val="23"/>
      <w:lang w:val="en-US" w:eastAsia="zh-CN" w:bidi="ar-SA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21"/>
    <w:basedOn w:val="8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  <w:style w:type="paragraph" w:customStyle="1" w:styleId="10">
    <w:name w:val="正文 New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1036</Words>
  <Characters>1114</Characters>
  <Lines>0</Lines>
  <Paragraphs>0</Paragraphs>
  <TotalTime>1</TotalTime>
  <ScaleCrop>false</ScaleCrop>
  <LinksUpToDate>false</LinksUpToDate>
  <CharactersWithSpaces>1270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2024-03-14T08:58:00Z</dcterms:created>
  <dc:creator>邓敦莲</dc:creator>
  <cp:lastModifiedBy>MOLIYU</cp:lastModifiedBy>
  <cp:lastPrinted>2024-09-20T09:47:00Z</cp:lastPrinted>
  <dcterms:modified xsi:type="dcterms:W3CDTF">2025-10-13T00:10:32Z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654BDB4AFE2949D5806F817C970FF33D_13</vt:lpwstr>
  </property>
  <property fmtid="{D5CDD505-2E9C-101B-9397-08002B2CF9AE}" pid="4" name="KSOTemplateDocerSaveRecord">
    <vt:lpwstr>eyJoZGlkIjoiMTJkYzg2MGJhMjM3ZTY4Y2UwMmZmMzA0MzAyM2M2YjkiLCJ1c2VySWQiOiIxNzM5NjE1Njk5In0=</vt:lpwstr>
  </property>
</Properties>
</file>