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298" w:rsidRPr="00A84BD6" w:rsidRDefault="008E132D" w:rsidP="00A84BD6">
      <w:pPr>
        <w:jc w:val="center"/>
        <w:rPr>
          <w:rFonts w:ascii="宋体" w:hAnsi="宋体"/>
          <w:b/>
          <w:sz w:val="36"/>
          <w:szCs w:val="36"/>
        </w:rPr>
      </w:pPr>
      <w:r>
        <w:rPr>
          <w:rFonts w:ascii="宋体" w:hAnsi="宋体" w:hint="eastAsia"/>
          <w:b/>
          <w:sz w:val="36"/>
          <w:szCs w:val="36"/>
        </w:rPr>
        <w:t>广西科文招标有限公司</w:t>
      </w:r>
    </w:p>
    <w:p w:rsidR="00E61AE0" w:rsidRPr="00A84BD6" w:rsidRDefault="009A7AB4" w:rsidP="00A84BD6">
      <w:pPr>
        <w:jc w:val="center"/>
        <w:rPr>
          <w:rFonts w:ascii="宋体" w:hAnsi="宋体"/>
          <w:b/>
          <w:sz w:val="36"/>
          <w:szCs w:val="36"/>
        </w:rPr>
      </w:pPr>
      <w:r w:rsidRPr="00A84BD6">
        <w:rPr>
          <w:rFonts w:ascii="宋体" w:hAnsi="宋体" w:hint="eastAsia"/>
          <w:b/>
          <w:sz w:val="36"/>
          <w:szCs w:val="36"/>
        </w:rPr>
        <w:t>关于</w:t>
      </w:r>
      <w:r w:rsidR="000215B7">
        <w:rPr>
          <w:rFonts w:ascii="宋体" w:hAnsi="宋体" w:hint="eastAsia"/>
          <w:b/>
          <w:sz w:val="36"/>
          <w:szCs w:val="36"/>
        </w:rPr>
        <w:t>广西大件运输许可网上办理信息系统手机版开发</w:t>
      </w:r>
      <w:r w:rsidR="00FF28C2">
        <w:rPr>
          <w:rFonts w:ascii="宋体" w:hAnsi="宋体" w:hint="eastAsia"/>
          <w:b/>
          <w:sz w:val="36"/>
          <w:szCs w:val="36"/>
        </w:rPr>
        <w:t>项目</w:t>
      </w:r>
      <w:r w:rsidR="003D7C0D">
        <w:rPr>
          <w:rFonts w:ascii="宋体" w:hAnsi="宋体" w:hint="eastAsia"/>
          <w:b/>
          <w:sz w:val="36"/>
          <w:szCs w:val="36"/>
        </w:rPr>
        <w:t>采购需求咨询公告</w:t>
      </w:r>
    </w:p>
    <w:p w:rsidR="00E61AE0" w:rsidRPr="00C61AB4" w:rsidRDefault="00E61AE0" w:rsidP="00366337">
      <w:pPr>
        <w:spacing w:beforeLines="50" w:afterLines="50" w:line="360" w:lineRule="auto"/>
        <w:rPr>
          <w:rFonts w:ascii="宋体" w:hAnsi="宋体" w:cs="宋体"/>
          <w:b/>
          <w:sz w:val="24"/>
          <w:szCs w:val="24"/>
          <w:highlight w:val="yellow"/>
        </w:rPr>
      </w:pPr>
    </w:p>
    <w:p w:rsidR="00E06D9F" w:rsidRPr="00C61AB4" w:rsidRDefault="00556852" w:rsidP="00F657D0">
      <w:pPr>
        <w:spacing w:line="360" w:lineRule="auto"/>
        <w:rPr>
          <w:rFonts w:ascii="宋体" w:hAnsi="宋体" w:cs="宋体"/>
          <w:b/>
          <w:sz w:val="24"/>
          <w:szCs w:val="24"/>
          <w:highlight w:val="yellow"/>
        </w:rPr>
      </w:pPr>
      <w:r w:rsidRPr="00556852">
        <w:rPr>
          <w:rFonts w:ascii="宋体" w:hAnsi="宋体" w:cs="宋体" w:hint="eastAsia"/>
          <w:b/>
          <w:sz w:val="24"/>
          <w:szCs w:val="24"/>
          <w:u w:val="single"/>
        </w:rPr>
        <w:t>各</w:t>
      </w:r>
      <w:r w:rsidR="003D7C0D">
        <w:rPr>
          <w:rFonts w:ascii="宋体" w:hAnsi="宋体" w:cs="宋体" w:hint="eastAsia"/>
          <w:b/>
          <w:sz w:val="24"/>
          <w:szCs w:val="24"/>
          <w:u w:val="single"/>
        </w:rPr>
        <w:t>潜在供应商</w:t>
      </w:r>
      <w:r w:rsidR="00E06D9F" w:rsidRPr="006D10A9">
        <w:rPr>
          <w:rFonts w:ascii="宋体" w:hAnsi="宋体" w:cs="宋体" w:hint="eastAsia"/>
          <w:b/>
          <w:sz w:val="24"/>
          <w:szCs w:val="24"/>
        </w:rPr>
        <w:t>：</w:t>
      </w:r>
    </w:p>
    <w:p w:rsidR="00E61AE0" w:rsidRDefault="009A7AB4" w:rsidP="00F657D0">
      <w:pPr>
        <w:spacing w:line="360" w:lineRule="auto"/>
        <w:ind w:firstLineChars="200" w:firstLine="480"/>
        <w:rPr>
          <w:rFonts w:ascii="宋体" w:hAnsi="宋体" w:cs="宋体"/>
          <w:sz w:val="24"/>
          <w:szCs w:val="24"/>
        </w:rPr>
      </w:pPr>
      <w:r>
        <w:rPr>
          <w:rFonts w:ascii="宋体" w:hAnsi="宋体" w:cs="宋体" w:hint="eastAsia"/>
          <w:sz w:val="24"/>
          <w:szCs w:val="24"/>
        </w:rPr>
        <w:t>受</w:t>
      </w:r>
      <w:r w:rsidR="00FF28C2" w:rsidRPr="00FF28C2">
        <w:rPr>
          <w:rFonts w:ascii="宋体" w:hAnsi="宋体" w:cs="宋体" w:hint="eastAsia"/>
          <w:sz w:val="24"/>
          <w:szCs w:val="24"/>
        </w:rPr>
        <w:t>广西壮族自治区高速公路发展中心</w:t>
      </w:r>
      <w:r>
        <w:rPr>
          <w:rFonts w:ascii="宋体" w:hAnsi="宋体" w:cs="宋体" w:hint="eastAsia"/>
          <w:sz w:val="24"/>
          <w:szCs w:val="24"/>
        </w:rPr>
        <w:t>的委托，为开展政府采购工作做好前期准备工作，我公司拟对</w:t>
      </w:r>
      <w:r w:rsidR="006C7326">
        <w:rPr>
          <w:rFonts w:ascii="宋体" w:hAnsi="宋体" w:cs="宋体" w:hint="eastAsia"/>
          <w:sz w:val="24"/>
          <w:szCs w:val="24"/>
        </w:rPr>
        <w:t>该单位</w:t>
      </w:r>
      <w:r>
        <w:rPr>
          <w:rFonts w:ascii="宋体" w:hAnsi="宋体" w:cs="宋体" w:hint="eastAsia"/>
          <w:sz w:val="24"/>
          <w:szCs w:val="24"/>
        </w:rPr>
        <w:t>的“</w:t>
      </w:r>
      <w:r w:rsidR="000215B7">
        <w:rPr>
          <w:rFonts w:ascii="宋体" w:hAnsi="宋体" w:cs="宋体" w:hint="eastAsia"/>
          <w:sz w:val="24"/>
          <w:szCs w:val="24"/>
        </w:rPr>
        <w:t>广西大件运输许可网上办理信息系统手机版开发</w:t>
      </w:r>
      <w:r>
        <w:rPr>
          <w:rFonts w:ascii="宋体" w:hAnsi="宋体" w:cs="宋体" w:hint="eastAsia"/>
          <w:bCs/>
          <w:sz w:val="24"/>
          <w:szCs w:val="24"/>
        </w:rPr>
        <w:t>”</w:t>
      </w:r>
      <w:r>
        <w:rPr>
          <w:rFonts w:ascii="宋体" w:hAnsi="宋体" w:cs="宋体" w:hint="eastAsia"/>
          <w:sz w:val="24"/>
          <w:szCs w:val="24"/>
        </w:rPr>
        <w:t>项目的采购需求和预算开展市场咨询</w:t>
      </w:r>
      <w:r w:rsidR="006A6FAF">
        <w:rPr>
          <w:rFonts w:ascii="宋体" w:hAnsi="宋体" w:cs="宋体" w:hint="eastAsia"/>
          <w:sz w:val="24"/>
          <w:szCs w:val="24"/>
        </w:rPr>
        <w:t>、调查</w:t>
      </w:r>
      <w:r>
        <w:rPr>
          <w:rFonts w:ascii="宋体" w:hAnsi="宋体" w:cs="宋体" w:hint="eastAsia"/>
          <w:sz w:val="24"/>
          <w:szCs w:val="24"/>
        </w:rPr>
        <w:t>工作，如贵公司有参与投标意向，请协助我们开展咨询工作，并就咨询内容给予反馈。</w:t>
      </w:r>
    </w:p>
    <w:p w:rsidR="00E61AE0" w:rsidRDefault="009A7AB4" w:rsidP="00F657D0">
      <w:pPr>
        <w:spacing w:line="360" w:lineRule="auto"/>
        <w:ind w:firstLineChars="200" w:firstLine="480"/>
        <w:rPr>
          <w:rFonts w:ascii="宋体" w:hAnsi="宋体" w:cs="宋体"/>
          <w:sz w:val="24"/>
          <w:szCs w:val="24"/>
        </w:rPr>
      </w:pPr>
      <w:r>
        <w:rPr>
          <w:rFonts w:ascii="宋体" w:hAnsi="宋体" w:cs="宋体" w:hint="eastAsia"/>
          <w:sz w:val="24"/>
          <w:szCs w:val="24"/>
        </w:rPr>
        <w:t>一、采购需求和预算咨询内容包括：</w:t>
      </w:r>
    </w:p>
    <w:p w:rsidR="00F657D0" w:rsidRDefault="00F657D0" w:rsidP="00F657D0">
      <w:pPr>
        <w:spacing w:line="360" w:lineRule="auto"/>
        <w:ind w:firstLineChars="200" w:firstLine="480"/>
        <w:rPr>
          <w:rFonts w:ascii="宋体" w:hAnsi="宋体" w:cs="宋体"/>
          <w:sz w:val="24"/>
          <w:szCs w:val="24"/>
        </w:rPr>
      </w:pPr>
      <w:r>
        <w:rPr>
          <w:rFonts w:ascii="宋体" w:hAnsi="宋体" w:cs="宋体" w:hint="eastAsia"/>
          <w:sz w:val="24"/>
          <w:szCs w:val="24"/>
        </w:rPr>
        <w:t>1、</w:t>
      </w:r>
      <w:r w:rsidRPr="00BD6298">
        <w:rPr>
          <w:rFonts w:ascii="宋体" w:hAnsi="宋体" w:cs="宋体" w:hint="eastAsia"/>
          <w:sz w:val="24"/>
          <w:szCs w:val="24"/>
        </w:rPr>
        <w:t>采购需求：</w:t>
      </w:r>
      <w:r>
        <w:rPr>
          <w:rFonts w:ascii="宋体" w:hAnsi="宋体" w:cs="宋体" w:hint="eastAsia"/>
          <w:sz w:val="24"/>
          <w:szCs w:val="24"/>
        </w:rPr>
        <w:t>技术需求及商务要求可在现有条款的基础上进行修改、完善，如国家标准或强制性要求有变动的，请重点列明；（详见附件1）</w:t>
      </w:r>
    </w:p>
    <w:p w:rsidR="00F657D0" w:rsidRDefault="00F657D0" w:rsidP="00F657D0">
      <w:pPr>
        <w:spacing w:line="360" w:lineRule="auto"/>
        <w:ind w:firstLineChars="200" w:firstLine="480"/>
        <w:rPr>
          <w:rFonts w:ascii="宋体" w:hAnsi="宋体" w:cs="宋体"/>
          <w:sz w:val="24"/>
          <w:szCs w:val="24"/>
        </w:rPr>
      </w:pPr>
      <w:r>
        <w:rPr>
          <w:rFonts w:ascii="宋体" w:hAnsi="宋体" w:cs="宋体" w:hint="eastAsia"/>
          <w:sz w:val="24"/>
          <w:szCs w:val="24"/>
        </w:rPr>
        <w:t>2、</w:t>
      </w:r>
      <w:r w:rsidR="006C4497">
        <w:rPr>
          <w:rFonts w:ascii="宋体" w:hAnsi="宋体" w:cs="宋体" w:hint="eastAsia"/>
          <w:sz w:val="24"/>
          <w:szCs w:val="24"/>
        </w:rPr>
        <w:t>相关产业发展情况；（格式自拟）</w:t>
      </w:r>
    </w:p>
    <w:p w:rsidR="00F657D0" w:rsidRDefault="00F657D0" w:rsidP="00F657D0">
      <w:pPr>
        <w:spacing w:line="360" w:lineRule="auto"/>
        <w:ind w:firstLineChars="200" w:firstLine="480"/>
        <w:rPr>
          <w:rFonts w:ascii="宋体" w:hAnsi="宋体" w:cs="宋体"/>
          <w:sz w:val="24"/>
          <w:szCs w:val="24"/>
        </w:rPr>
      </w:pPr>
      <w:r>
        <w:rPr>
          <w:rFonts w:ascii="宋体" w:hAnsi="宋体" w:cs="宋体" w:hint="eastAsia"/>
          <w:sz w:val="24"/>
          <w:szCs w:val="24"/>
        </w:rPr>
        <w:t>3、</w:t>
      </w:r>
      <w:r w:rsidR="006C4497">
        <w:rPr>
          <w:rFonts w:ascii="宋体" w:hAnsi="宋体" w:cs="宋体" w:hint="eastAsia"/>
          <w:sz w:val="24"/>
          <w:szCs w:val="24"/>
        </w:rPr>
        <w:t>市场供给情况；（格式自拟）</w:t>
      </w:r>
    </w:p>
    <w:p w:rsidR="00F657D0" w:rsidRDefault="00F657D0" w:rsidP="00F657D0">
      <w:pPr>
        <w:spacing w:line="360" w:lineRule="auto"/>
        <w:ind w:firstLineChars="200" w:firstLine="480"/>
        <w:rPr>
          <w:rFonts w:ascii="宋体" w:hAnsi="宋体" w:cs="宋体"/>
          <w:sz w:val="24"/>
          <w:szCs w:val="24"/>
        </w:rPr>
      </w:pPr>
      <w:r>
        <w:rPr>
          <w:rFonts w:ascii="宋体" w:hAnsi="宋体" w:cs="宋体" w:hint="eastAsia"/>
          <w:sz w:val="24"/>
          <w:szCs w:val="24"/>
        </w:rPr>
        <w:t>4、</w:t>
      </w:r>
      <w:r w:rsidR="006C4497">
        <w:rPr>
          <w:rFonts w:ascii="宋体" w:hAnsi="宋体" w:cs="宋体" w:hint="eastAsia"/>
          <w:sz w:val="24"/>
          <w:szCs w:val="24"/>
        </w:rPr>
        <w:t>同类采购项目历史成交信息；（详见附件2）</w:t>
      </w:r>
    </w:p>
    <w:p w:rsidR="00F657D0" w:rsidRDefault="00F657D0" w:rsidP="00F657D0">
      <w:pPr>
        <w:spacing w:line="360" w:lineRule="auto"/>
        <w:ind w:firstLineChars="200" w:firstLine="480"/>
        <w:rPr>
          <w:rFonts w:ascii="宋体" w:hAnsi="宋体" w:cs="宋体"/>
          <w:sz w:val="24"/>
          <w:szCs w:val="24"/>
        </w:rPr>
      </w:pPr>
      <w:r>
        <w:rPr>
          <w:rFonts w:ascii="宋体" w:hAnsi="宋体" w:cs="宋体" w:hint="eastAsia"/>
          <w:sz w:val="24"/>
          <w:szCs w:val="24"/>
        </w:rPr>
        <w:t>5、</w:t>
      </w:r>
      <w:r w:rsidR="006C4497">
        <w:rPr>
          <w:rFonts w:ascii="宋体" w:hAnsi="宋体" w:cs="宋体" w:hint="eastAsia"/>
          <w:sz w:val="24"/>
          <w:szCs w:val="24"/>
        </w:rPr>
        <w:t>可能涉及的运行维护、升级更新、备品备件、耗材等后续采购情况；（格式自拟）</w:t>
      </w:r>
    </w:p>
    <w:p w:rsidR="00F657D0" w:rsidRDefault="00F657D0" w:rsidP="00F657D0">
      <w:pPr>
        <w:spacing w:line="360" w:lineRule="auto"/>
        <w:ind w:firstLineChars="200" w:firstLine="480"/>
        <w:rPr>
          <w:rFonts w:ascii="宋体" w:hAnsi="宋体" w:cs="宋体"/>
          <w:sz w:val="24"/>
          <w:szCs w:val="24"/>
        </w:rPr>
      </w:pPr>
      <w:r>
        <w:rPr>
          <w:rFonts w:ascii="宋体" w:hAnsi="宋体" w:cs="宋体" w:hint="eastAsia"/>
          <w:sz w:val="24"/>
          <w:szCs w:val="24"/>
        </w:rPr>
        <w:t>6、</w:t>
      </w:r>
      <w:r w:rsidR="006C4497">
        <w:rPr>
          <w:rFonts w:ascii="宋体" w:hAnsi="宋体" w:cs="宋体" w:hint="eastAsia"/>
          <w:sz w:val="24"/>
          <w:szCs w:val="24"/>
        </w:rPr>
        <w:t>对采购项目的单价和总价进行报价；（详见附件2）</w:t>
      </w:r>
    </w:p>
    <w:p w:rsidR="00E61AE0" w:rsidRDefault="00F657D0" w:rsidP="00F657D0">
      <w:pPr>
        <w:spacing w:line="360" w:lineRule="auto"/>
        <w:ind w:firstLineChars="200" w:firstLine="480"/>
        <w:rPr>
          <w:rFonts w:ascii="宋体" w:hAnsi="宋体" w:cs="宋体"/>
          <w:sz w:val="24"/>
          <w:szCs w:val="24"/>
        </w:rPr>
      </w:pPr>
      <w:r>
        <w:rPr>
          <w:rFonts w:ascii="宋体" w:hAnsi="宋体" w:cs="宋体" w:hint="eastAsia"/>
          <w:sz w:val="24"/>
          <w:szCs w:val="24"/>
        </w:rPr>
        <w:t>7、</w:t>
      </w:r>
      <w:r w:rsidR="006C4497">
        <w:rPr>
          <w:rFonts w:ascii="宋体" w:hAnsi="宋体" w:cs="宋体" w:hint="eastAsia"/>
          <w:sz w:val="24"/>
          <w:szCs w:val="24"/>
        </w:rPr>
        <w:t>其他相关情况。</w:t>
      </w:r>
      <w:r>
        <w:rPr>
          <w:rFonts w:ascii="宋体" w:hAnsi="宋体" w:cs="宋体" w:hint="eastAsia"/>
          <w:sz w:val="24"/>
          <w:szCs w:val="24"/>
        </w:rPr>
        <w:t>（格式自拟）</w:t>
      </w:r>
    </w:p>
    <w:p w:rsidR="00E61AE0" w:rsidRDefault="009A7AB4" w:rsidP="00F657D0">
      <w:pPr>
        <w:spacing w:line="360" w:lineRule="auto"/>
        <w:ind w:firstLineChars="200" w:firstLine="480"/>
        <w:rPr>
          <w:rFonts w:ascii="宋体" w:hAnsi="宋体" w:cs="宋体"/>
          <w:sz w:val="24"/>
          <w:szCs w:val="24"/>
        </w:rPr>
      </w:pPr>
      <w:r>
        <w:rPr>
          <w:rFonts w:ascii="宋体" w:hAnsi="宋体" w:cs="宋体" w:hint="eastAsia"/>
          <w:sz w:val="24"/>
          <w:szCs w:val="24"/>
        </w:rPr>
        <w:t>二、如有意参与本项目，</w:t>
      </w:r>
      <w:r w:rsidR="00BD6298" w:rsidRPr="00BD6298">
        <w:rPr>
          <w:rFonts w:ascii="宋体" w:hAnsi="宋体" w:cs="宋体" w:hint="eastAsia"/>
          <w:sz w:val="24"/>
          <w:szCs w:val="24"/>
        </w:rPr>
        <w:t>请于</w:t>
      </w:r>
      <w:r w:rsidR="00C638EF">
        <w:rPr>
          <w:rFonts w:ascii="宋体" w:hAnsi="宋体" w:cs="宋体" w:hint="eastAsia"/>
          <w:sz w:val="24"/>
          <w:szCs w:val="24"/>
        </w:rPr>
        <w:t>202</w:t>
      </w:r>
      <w:r w:rsidR="000E6AC0">
        <w:rPr>
          <w:rFonts w:ascii="宋体" w:hAnsi="宋体" w:cs="宋体" w:hint="eastAsia"/>
          <w:sz w:val="24"/>
          <w:szCs w:val="24"/>
        </w:rPr>
        <w:t>3</w:t>
      </w:r>
      <w:r w:rsidR="00BD6298" w:rsidRPr="00BD6298">
        <w:rPr>
          <w:rFonts w:ascii="宋体" w:hAnsi="宋体" w:cs="宋体" w:hint="eastAsia"/>
          <w:sz w:val="24"/>
          <w:szCs w:val="24"/>
        </w:rPr>
        <w:t>年</w:t>
      </w:r>
      <w:r w:rsidR="000E6AC0">
        <w:rPr>
          <w:rFonts w:ascii="宋体" w:hAnsi="宋体" w:cs="宋体" w:hint="eastAsia"/>
          <w:sz w:val="24"/>
          <w:szCs w:val="24"/>
        </w:rPr>
        <w:t>5</w:t>
      </w:r>
      <w:r w:rsidR="00BD6298" w:rsidRPr="00BD6298">
        <w:rPr>
          <w:rFonts w:ascii="宋体" w:hAnsi="宋体" w:cs="宋体" w:hint="eastAsia"/>
          <w:sz w:val="24"/>
          <w:szCs w:val="24"/>
        </w:rPr>
        <w:t>月</w:t>
      </w:r>
      <w:r w:rsidR="000E6AC0">
        <w:rPr>
          <w:rFonts w:ascii="宋体" w:hAnsi="宋体" w:cs="宋体" w:hint="eastAsia"/>
          <w:sz w:val="24"/>
          <w:szCs w:val="24"/>
        </w:rPr>
        <w:t>16</w:t>
      </w:r>
      <w:r w:rsidR="00BD6298" w:rsidRPr="00BD6298">
        <w:rPr>
          <w:rFonts w:ascii="宋体" w:hAnsi="宋体" w:cs="宋体" w:hint="eastAsia"/>
          <w:sz w:val="24"/>
          <w:szCs w:val="24"/>
        </w:rPr>
        <w:t>日1</w:t>
      </w:r>
      <w:r w:rsidR="000E6AC0">
        <w:rPr>
          <w:rFonts w:ascii="宋体" w:hAnsi="宋体" w:cs="宋体" w:hint="eastAsia"/>
          <w:sz w:val="24"/>
          <w:szCs w:val="24"/>
        </w:rPr>
        <w:t>8</w:t>
      </w:r>
      <w:r w:rsidR="00BD6298" w:rsidRPr="00BD6298">
        <w:rPr>
          <w:rFonts w:ascii="宋体" w:hAnsi="宋体" w:cs="宋体" w:hint="eastAsia"/>
          <w:sz w:val="24"/>
          <w:szCs w:val="24"/>
        </w:rPr>
        <w:t>:00前将上述采购需求材料（盖公章的PDF文件1份和可修改WORD文件1份）发至</w:t>
      </w:r>
      <w:r w:rsidR="00610091">
        <w:rPr>
          <w:rFonts w:ascii="宋体" w:hAnsi="宋体" w:cs="宋体" w:hint="eastAsia"/>
          <w:sz w:val="24"/>
          <w:szCs w:val="24"/>
        </w:rPr>
        <w:t>954400122</w:t>
      </w:r>
      <w:r w:rsidR="000A3B1A">
        <w:rPr>
          <w:rFonts w:ascii="宋体" w:hAnsi="宋体" w:cs="宋体" w:hint="eastAsia"/>
          <w:sz w:val="24"/>
          <w:szCs w:val="24"/>
        </w:rPr>
        <w:t>@qq.com</w:t>
      </w:r>
      <w:r>
        <w:rPr>
          <w:rFonts w:ascii="宋体" w:hAnsi="宋体" w:cs="宋体" w:hint="eastAsia"/>
          <w:sz w:val="24"/>
          <w:szCs w:val="24"/>
        </w:rPr>
        <w:t>邮箱。</w:t>
      </w:r>
    </w:p>
    <w:p w:rsidR="00E61AE0" w:rsidRDefault="009A7AB4" w:rsidP="00F657D0">
      <w:pPr>
        <w:spacing w:line="360" w:lineRule="auto"/>
        <w:ind w:firstLineChars="200" w:firstLine="480"/>
        <w:rPr>
          <w:rFonts w:ascii="宋体" w:hAnsi="宋体" w:cs="宋体"/>
          <w:sz w:val="24"/>
          <w:szCs w:val="24"/>
        </w:rPr>
      </w:pPr>
      <w:r>
        <w:rPr>
          <w:rFonts w:ascii="宋体" w:hAnsi="宋体" w:cs="宋体" w:hint="eastAsia"/>
          <w:sz w:val="24"/>
          <w:szCs w:val="24"/>
        </w:rPr>
        <w:t>联系人：</w:t>
      </w:r>
      <w:r w:rsidR="008E132D">
        <w:rPr>
          <w:rFonts w:ascii="宋体" w:hAnsi="宋体" w:cs="宋体" w:hint="eastAsia"/>
          <w:sz w:val="24"/>
          <w:szCs w:val="24"/>
        </w:rPr>
        <w:t>雷栋</w:t>
      </w:r>
    </w:p>
    <w:p w:rsidR="00E61AE0" w:rsidRDefault="009A7AB4" w:rsidP="00F657D0">
      <w:pPr>
        <w:spacing w:line="360" w:lineRule="auto"/>
        <w:ind w:firstLineChars="200" w:firstLine="480"/>
        <w:rPr>
          <w:rFonts w:ascii="宋体" w:hAnsi="宋体" w:cs="宋体"/>
          <w:sz w:val="24"/>
          <w:szCs w:val="24"/>
        </w:rPr>
      </w:pPr>
      <w:r>
        <w:rPr>
          <w:rFonts w:ascii="宋体" w:hAnsi="宋体" w:cs="宋体" w:hint="eastAsia"/>
          <w:sz w:val="24"/>
          <w:szCs w:val="24"/>
        </w:rPr>
        <w:t>联系电话：</w:t>
      </w:r>
      <w:r w:rsidR="008E132D">
        <w:rPr>
          <w:rFonts w:ascii="宋体" w:hAnsi="宋体" w:cs="宋体"/>
          <w:sz w:val="24"/>
          <w:szCs w:val="24"/>
        </w:rPr>
        <w:t>0771-202</w:t>
      </w:r>
      <w:r w:rsidR="008E132D">
        <w:rPr>
          <w:rFonts w:ascii="宋体" w:hAnsi="宋体" w:cs="宋体" w:hint="eastAsia"/>
          <w:sz w:val="24"/>
          <w:szCs w:val="24"/>
        </w:rPr>
        <w:t>3805</w:t>
      </w:r>
    </w:p>
    <w:p w:rsidR="00E61AE0" w:rsidRDefault="009A7AB4" w:rsidP="00F657D0">
      <w:pPr>
        <w:spacing w:line="360" w:lineRule="auto"/>
        <w:ind w:firstLineChars="200" w:firstLine="480"/>
        <w:rPr>
          <w:rFonts w:ascii="宋体" w:hAnsi="宋体" w:cs="宋体"/>
          <w:sz w:val="24"/>
          <w:szCs w:val="24"/>
        </w:rPr>
      </w:pPr>
      <w:r>
        <w:rPr>
          <w:rFonts w:ascii="宋体" w:hAnsi="宋体" w:cs="宋体" w:hint="eastAsia"/>
          <w:sz w:val="24"/>
          <w:szCs w:val="24"/>
        </w:rPr>
        <w:t>电子邮箱：</w:t>
      </w:r>
      <w:r w:rsidR="008E132D" w:rsidRPr="008E132D">
        <w:rPr>
          <w:rFonts w:ascii="宋体" w:hAnsi="宋体" w:cs="宋体"/>
          <w:sz w:val="24"/>
          <w:szCs w:val="24"/>
        </w:rPr>
        <w:t>954400122</w:t>
      </w:r>
      <w:r>
        <w:rPr>
          <w:rFonts w:ascii="宋体" w:hAnsi="宋体" w:cs="宋体" w:hint="eastAsia"/>
          <w:sz w:val="24"/>
          <w:szCs w:val="24"/>
        </w:rPr>
        <w:t>@qq.com</w:t>
      </w:r>
    </w:p>
    <w:p w:rsidR="00E61AE0" w:rsidRPr="00BD6298" w:rsidRDefault="00E61AE0" w:rsidP="00F657D0">
      <w:pPr>
        <w:spacing w:line="360" w:lineRule="auto"/>
        <w:ind w:firstLineChars="200" w:firstLine="480"/>
        <w:rPr>
          <w:rFonts w:ascii="宋体" w:hAnsi="宋体" w:cs="宋体"/>
          <w:sz w:val="24"/>
          <w:szCs w:val="24"/>
        </w:rPr>
      </w:pPr>
    </w:p>
    <w:p w:rsidR="00E61AE0" w:rsidRDefault="008E132D" w:rsidP="006C7326">
      <w:pPr>
        <w:spacing w:line="360" w:lineRule="auto"/>
        <w:ind w:firstLineChars="200" w:firstLine="480"/>
        <w:jc w:val="right"/>
        <w:rPr>
          <w:rFonts w:ascii="宋体" w:hAnsi="宋体" w:cs="宋体"/>
          <w:sz w:val="24"/>
          <w:szCs w:val="24"/>
        </w:rPr>
      </w:pPr>
      <w:r>
        <w:rPr>
          <w:rFonts w:ascii="宋体" w:hAnsi="宋体" w:cs="宋体" w:hint="eastAsia"/>
          <w:sz w:val="24"/>
          <w:szCs w:val="24"/>
        </w:rPr>
        <w:t>广西科文招标有限公司</w:t>
      </w:r>
    </w:p>
    <w:p w:rsidR="00E61AE0" w:rsidRDefault="00610091" w:rsidP="00F657D0">
      <w:pPr>
        <w:spacing w:line="360" w:lineRule="auto"/>
        <w:ind w:firstLineChars="2500" w:firstLine="6000"/>
        <w:jc w:val="right"/>
        <w:rPr>
          <w:rFonts w:ascii="宋体" w:hAnsi="宋体" w:cs="宋体"/>
          <w:sz w:val="24"/>
          <w:szCs w:val="24"/>
        </w:rPr>
      </w:pPr>
      <w:r>
        <w:rPr>
          <w:rFonts w:ascii="宋体" w:hAnsi="宋体" w:cs="宋体" w:hint="eastAsia"/>
          <w:sz w:val="24"/>
          <w:szCs w:val="24"/>
        </w:rPr>
        <w:t xml:space="preserve">   </w:t>
      </w:r>
      <w:r w:rsidR="00C638EF">
        <w:rPr>
          <w:rFonts w:ascii="宋体" w:hAnsi="宋体" w:cs="宋体" w:hint="eastAsia"/>
          <w:sz w:val="24"/>
          <w:szCs w:val="24"/>
        </w:rPr>
        <w:t>202</w:t>
      </w:r>
      <w:r w:rsidR="000E6AC0">
        <w:rPr>
          <w:rFonts w:ascii="宋体" w:hAnsi="宋体" w:cs="宋体" w:hint="eastAsia"/>
          <w:sz w:val="24"/>
          <w:szCs w:val="24"/>
        </w:rPr>
        <w:t>3</w:t>
      </w:r>
      <w:r w:rsidR="009A7AB4">
        <w:rPr>
          <w:rFonts w:ascii="宋体" w:hAnsi="宋体" w:cs="宋体" w:hint="eastAsia"/>
          <w:sz w:val="24"/>
          <w:szCs w:val="24"/>
        </w:rPr>
        <w:t>年</w:t>
      </w:r>
      <w:r w:rsidR="000E6AC0">
        <w:rPr>
          <w:rFonts w:ascii="宋体" w:hAnsi="宋体" w:cs="宋体" w:hint="eastAsia"/>
          <w:sz w:val="24"/>
          <w:szCs w:val="24"/>
        </w:rPr>
        <w:t>5</w:t>
      </w:r>
      <w:r w:rsidR="009A7AB4">
        <w:rPr>
          <w:rFonts w:ascii="宋体" w:hAnsi="宋体" w:cs="宋体" w:hint="eastAsia"/>
          <w:sz w:val="24"/>
          <w:szCs w:val="24"/>
        </w:rPr>
        <w:t>月</w:t>
      </w:r>
      <w:r w:rsidR="000E6AC0">
        <w:rPr>
          <w:rFonts w:ascii="宋体" w:hAnsi="宋体" w:cs="宋体" w:hint="eastAsia"/>
          <w:sz w:val="24"/>
          <w:szCs w:val="24"/>
        </w:rPr>
        <w:t>9</w:t>
      </w:r>
      <w:r w:rsidR="009A7AB4">
        <w:rPr>
          <w:rFonts w:ascii="宋体" w:hAnsi="宋体" w:cs="宋体" w:hint="eastAsia"/>
          <w:sz w:val="24"/>
          <w:szCs w:val="24"/>
        </w:rPr>
        <w:t>日</w:t>
      </w:r>
    </w:p>
    <w:p w:rsidR="00FF28C2" w:rsidRDefault="009A7AB4" w:rsidP="00F657D0">
      <w:pPr>
        <w:rPr>
          <w:rFonts w:ascii="宋体" w:hAnsi="宋体"/>
          <w:b/>
          <w:sz w:val="24"/>
          <w:szCs w:val="24"/>
        </w:rPr>
      </w:pPr>
      <w:r>
        <w:rPr>
          <w:rFonts w:ascii="宋体" w:hAnsi="宋体"/>
          <w:sz w:val="24"/>
          <w:szCs w:val="24"/>
        </w:rPr>
        <w:br w:type="page"/>
      </w:r>
      <w:r>
        <w:rPr>
          <w:rFonts w:ascii="宋体" w:hAnsi="宋体" w:hint="eastAsia"/>
          <w:b/>
          <w:sz w:val="24"/>
          <w:szCs w:val="24"/>
        </w:rPr>
        <w:lastRenderedPageBreak/>
        <w:t>附件1：</w:t>
      </w:r>
      <w:r w:rsidR="000215B7">
        <w:rPr>
          <w:rFonts w:ascii="宋体" w:hAnsi="宋体" w:hint="eastAsia"/>
          <w:b/>
          <w:sz w:val="24"/>
          <w:szCs w:val="24"/>
        </w:rPr>
        <w:t>采购需求</w:t>
      </w:r>
    </w:p>
    <w:p w:rsidR="000215B7" w:rsidRDefault="000215B7">
      <w:pPr>
        <w:rPr>
          <w:rFonts w:ascii="宋体" w:hAnsi="宋体"/>
          <w:b/>
          <w:sz w:val="24"/>
          <w:szCs w:val="24"/>
        </w:rPr>
      </w:pPr>
    </w:p>
    <w:p w:rsidR="000215B7" w:rsidRPr="000215B7" w:rsidRDefault="000215B7" w:rsidP="000215B7">
      <w:pPr>
        <w:spacing w:line="400" w:lineRule="exact"/>
        <w:ind w:leftChars="-5" w:left="-10" w:rightChars="1" w:right="2" w:firstLineChars="200" w:firstLine="422"/>
        <w:rPr>
          <w:rFonts w:ascii="宋体" w:hAnsi="宋体"/>
          <w:b/>
          <w:bCs/>
          <w:szCs w:val="24"/>
        </w:rPr>
      </w:pPr>
    </w:p>
    <w:tbl>
      <w:tblPr>
        <w:tblW w:w="850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91"/>
        <w:gridCol w:w="1080"/>
        <w:gridCol w:w="126"/>
        <w:gridCol w:w="504"/>
        <w:gridCol w:w="6304"/>
      </w:tblGrid>
      <w:tr w:rsidR="000215B7" w:rsidRPr="000215B7" w:rsidTr="000215B7">
        <w:trPr>
          <w:trHeight w:val="458"/>
        </w:trPr>
        <w:tc>
          <w:tcPr>
            <w:tcW w:w="8505" w:type="dxa"/>
            <w:gridSpan w:val="5"/>
            <w:tcBorders>
              <w:top w:val="single" w:sz="4" w:space="0" w:color="auto"/>
              <w:left w:val="single" w:sz="4" w:space="0" w:color="auto"/>
              <w:bottom w:val="single" w:sz="4" w:space="0" w:color="auto"/>
              <w:right w:val="single" w:sz="4" w:space="0" w:color="auto"/>
            </w:tcBorders>
            <w:vAlign w:val="center"/>
          </w:tcPr>
          <w:p w:rsidR="000215B7" w:rsidRPr="000215B7" w:rsidRDefault="000215B7" w:rsidP="000215B7">
            <w:pPr>
              <w:rPr>
                <w:szCs w:val="21"/>
              </w:rPr>
            </w:pPr>
            <w:r w:rsidRPr="000215B7">
              <w:rPr>
                <w:rFonts w:hAnsi="宋体" w:hint="eastAsia"/>
                <w:szCs w:val="21"/>
              </w:rPr>
              <w:t>一、</w:t>
            </w:r>
            <w:r w:rsidRPr="000215B7">
              <w:rPr>
                <w:rFonts w:ascii="宋体" w:hAnsi="宋体" w:hint="eastAsia"/>
                <w:szCs w:val="21"/>
              </w:rPr>
              <w:t>采购内容及技术需求</w:t>
            </w:r>
          </w:p>
        </w:tc>
      </w:tr>
      <w:tr w:rsidR="000215B7" w:rsidRPr="000215B7" w:rsidTr="000215B7">
        <w:trPr>
          <w:trHeight w:val="458"/>
        </w:trPr>
        <w:tc>
          <w:tcPr>
            <w:tcW w:w="491" w:type="dxa"/>
            <w:tcBorders>
              <w:top w:val="single" w:sz="4" w:space="0" w:color="auto"/>
              <w:left w:val="single" w:sz="4" w:space="0" w:color="auto"/>
              <w:bottom w:val="single" w:sz="4" w:space="0" w:color="auto"/>
              <w:right w:val="single" w:sz="4" w:space="0" w:color="auto"/>
            </w:tcBorders>
            <w:vAlign w:val="center"/>
          </w:tcPr>
          <w:p w:rsidR="000215B7" w:rsidRPr="000215B7" w:rsidRDefault="000215B7" w:rsidP="000215B7">
            <w:pPr>
              <w:rPr>
                <w:szCs w:val="21"/>
              </w:rPr>
            </w:pPr>
            <w:r w:rsidRPr="000215B7">
              <w:rPr>
                <w:rFonts w:hint="eastAsia"/>
                <w:szCs w:val="21"/>
              </w:rPr>
              <w:t>项</w:t>
            </w:r>
            <w:r w:rsidRPr="000215B7">
              <w:rPr>
                <w:szCs w:val="21"/>
              </w:rPr>
              <w:t>号</w:t>
            </w:r>
          </w:p>
        </w:tc>
        <w:tc>
          <w:tcPr>
            <w:tcW w:w="1080" w:type="dxa"/>
            <w:tcBorders>
              <w:top w:val="single" w:sz="4" w:space="0" w:color="auto"/>
              <w:left w:val="single" w:sz="4" w:space="0" w:color="auto"/>
              <w:bottom w:val="single" w:sz="4" w:space="0" w:color="auto"/>
              <w:right w:val="single" w:sz="4" w:space="0" w:color="auto"/>
            </w:tcBorders>
            <w:vAlign w:val="center"/>
          </w:tcPr>
          <w:p w:rsidR="000215B7" w:rsidRPr="000215B7" w:rsidRDefault="000215B7" w:rsidP="000215B7">
            <w:pPr>
              <w:jc w:val="center"/>
              <w:rPr>
                <w:szCs w:val="21"/>
              </w:rPr>
            </w:pPr>
            <w:r w:rsidRPr="000215B7">
              <w:rPr>
                <w:rFonts w:hint="eastAsia"/>
                <w:szCs w:val="21"/>
              </w:rPr>
              <w:t>服务项目</w:t>
            </w:r>
          </w:p>
        </w:tc>
        <w:tc>
          <w:tcPr>
            <w:tcW w:w="630" w:type="dxa"/>
            <w:gridSpan w:val="2"/>
            <w:tcBorders>
              <w:top w:val="single" w:sz="4" w:space="0" w:color="auto"/>
              <w:left w:val="single" w:sz="4" w:space="0" w:color="auto"/>
              <w:bottom w:val="single" w:sz="4" w:space="0" w:color="auto"/>
              <w:right w:val="single" w:sz="4" w:space="0" w:color="auto"/>
            </w:tcBorders>
            <w:vAlign w:val="center"/>
          </w:tcPr>
          <w:p w:rsidR="000215B7" w:rsidRPr="000215B7" w:rsidRDefault="000215B7" w:rsidP="000215B7">
            <w:pPr>
              <w:jc w:val="center"/>
              <w:rPr>
                <w:szCs w:val="21"/>
              </w:rPr>
            </w:pPr>
            <w:r w:rsidRPr="000215B7">
              <w:rPr>
                <w:rFonts w:hint="eastAsia"/>
                <w:szCs w:val="21"/>
              </w:rPr>
              <w:t>数</w:t>
            </w:r>
            <w:r w:rsidRPr="000215B7">
              <w:rPr>
                <w:szCs w:val="21"/>
              </w:rPr>
              <w:t>量</w:t>
            </w:r>
          </w:p>
        </w:tc>
        <w:tc>
          <w:tcPr>
            <w:tcW w:w="6304" w:type="dxa"/>
            <w:tcBorders>
              <w:top w:val="single" w:sz="4" w:space="0" w:color="auto"/>
              <w:left w:val="single" w:sz="4" w:space="0" w:color="auto"/>
              <w:bottom w:val="single" w:sz="4" w:space="0" w:color="auto"/>
              <w:right w:val="single" w:sz="4" w:space="0" w:color="auto"/>
            </w:tcBorders>
            <w:vAlign w:val="center"/>
          </w:tcPr>
          <w:p w:rsidR="000215B7" w:rsidRPr="000215B7" w:rsidRDefault="000215B7" w:rsidP="000215B7">
            <w:pPr>
              <w:jc w:val="center"/>
              <w:rPr>
                <w:szCs w:val="21"/>
              </w:rPr>
            </w:pPr>
            <w:r w:rsidRPr="000215B7">
              <w:rPr>
                <w:szCs w:val="21"/>
              </w:rPr>
              <w:t>服务内容及技术参数要求</w:t>
            </w:r>
          </w:p>
        </w:tc>
      </w:tr>
      <w:tr w:rsidR="000215B7" w:rsidRPr="000215B7" w:rsidTr="000215B7">
        <w:trPr>
          <w:trHeight w:val="418"/>
        </w:trPr>
        <w:tc>
          <w:tcPr>
            <w:tcW w:w="491" w:type="dxa"/>
            <w:tcBorders>
              <w:top w:val="single" w:sz="4" w:space="0" w:color="auto"/>
              <w:left w:val="single" w:sz="4" w:space="0" w:color="auto"/>
              <w:bottom w:val="single" w:sz="4" w:space="0" w:color="auto"/>
              <w:right w:val="single" w:sz="4" w:space="0" w:color="auto"/>
            </w:tcBorders>
            <w:vAlign w:val="center"/>
          </w:tcPr>
          <w:p w:rsidR="000215B7" w:rsidRPr="000215B7" w:rsidRDefault="000215B7" w:rsidP="000215B7">
            <w:pPr>
              <w:spacing w:line="420" w:lineRule="exact"/>
              <w:jc w:val="center"/>
              <w:outlineLvl w:val="0"/>
              <w:rPr>
                <w:rFonts w:ascii="宋体" w:hAnsi="宋体"/>
                <w:szCs w:val="20"/>
              </w:rPr>
            </w:pPr>
            <w:r w:rsidRPr="000215B7">
              <w:rPr>
                <w:rFonts w:ascii="宋体" w:hAnsi="宋体" w:hint="eastAsia"/>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0215B7" w:rsidRPr="000215B7" w:rsidRDefault="000215B7" w:rsidP="000215B7">
            <w:pPr>
              <w:jc w:val="center"/>
              <w:rPr>
                <w:szCs w:val="21"/>
              </w:rPr>
            </w:pPr>
            <w:r w:rsidRPr="000215B7">
              <w:rPr>
                <w:rFonts w:hint="eastAsia"/>
                <w:szCs w:val="21"/>
              </w:rPr>
              <w:t>广西大件运输许可网上办理信息系统手机版开发</w:t>
            </w:r>
          </w:p>
        </w:tc>
        <w:tc>
          <w:tcPr>
            <w:tcW w:w="630" w:type="dxa"/>
            <w:gridSpan w:val="2"/>
            <w:tcBorders>
              <w:top w:val="single" w:sz="4" w:space="0" w:color="auto"/>
              <w:left w:val="single" w:sz="4" w:space="0" w:color="auto"/>
              <w:bottom w:val="single" w:sz="4" w:space="0" w:color="auto"/>
              <w:right w:val="single" w:sz="4" w:space="0" w:color="auto"/>
            </w:tcBorders>
            <w:vAlign w:val="center"/>
          </w:tcPr>
          <w:p w:rsidR="000215B7" w:rsidRPr="000215B7" w:rsidRDefault="000215B7" w:rsidP="000215B7">
            <w:pPr>
              <w:jc w:val="center"/>
              <w:rPr>
                <w:rFonts w:ascii="Calibri" w:hAnsi="Calibri"/>
              </w:rPr>
            </w:pPr>
            <w:r w:rsidRPr="000215B7">
              <w:rPr>
                <w:rFonts w:ascii="Calibri" w:hAnsi="Calibri" w:hint="eastAsia"/>
              </w:rPr>
              <w:t>1</w:t>
            </w:r>
            <w:r w:rsidRPr="000215B7">
              <w:rPr>
                <w:rFonts w:ascii="Calibri" w:hAnsi="Calibri" w:hint="eastAsia"/>
              </w:rPr>
              <w:t>项</w:t>
            </w:r>
          </w:p>
        </w:tc>
        <w:tc>
          <w:tcPr>
            <w:tcW w:w="6304" w:type="dxa"/>
            <w:tcBorders>
              <w:top w:val="single" w:sz="4" w:space="0" w:color="auto"/>
              <w:left w:val="single" w:sz="4" w:space="0" w:color="auto"/>
              <w:bottom w:val="single" w:sz="4" w:space="0" w:color="auto"/>
              <w:right w:val="single" w:sz="4" w:space="0" w:color="auto"/>
            </w:tcBorders>
            <w:vAlign w:val="center"/>
          </w:tcPr>
          <w:p w:rsidR="000215B7" w:rsidRPr="000215B7" w:rsidRDefault="000215B7" w:rsidP="000215B7">
            <w:pPr>
              <w:spacing w:line="400" w:lineRule="exact"/>
              <w:ind w:firstLineChars="200" w:firstLine="420"/>
              <w:rPr>
                <w:rFonts w:ascii="Calibri" w:hAnsi="Calibri"/>
              </w:rPr>
            </w:pPr>
            <w:r w:rsidRPr="000215B7">
              <w:rPr>
                <w:rFonts w:ascii="Calibri" w:hAnsi="Calibri" w:hint="eastAsia"/>
              </w:rPr>
              <w:t>广西大件运输许可网上办理信息系统是</w:t>
            </w:r>
            <w:r w:rsidRPr="000215B7">
              <w:rPr>
                <w:rFonts w:ascii="Calibri" w:hAnsi="Calibri"/>
              </w:rPr>
              <w:t>2017</w:t>
            </w:r>
            <w:r w:rsidRPr="000215B7">
              <w:rPr>
                <w:rFonts w:ascii="Calibri" w:hAnsi="Calibri"/>
              </w:rPr>
              <w:t>年响应交通部《交通运输部关于形式展跨省大件运输并联许可试点工作的通知》交公路函</w:t>
            </w:r>
            <w:r w:rsidRPr="000215B7">
              <w:rPr>
                <w:rFonts w:ascii="Calibri" w:hAnsi="Calibri"/>
              </w:rPr>
              <w:t>[2016]189</w:t>
            </w:r>
            <w:r w:rsidRPr="000215B7">
              <w:rPr>
                <w:rFonts w:ascii="Calibri" w:hAnsi="Calibri"/>
              </w:rPr>
              <w:t>号文件的要求建立跨省公路大件运输许可联合审批工作开始建设，</w:t>
            </w:r>
            <w:r w:rsidRPr="000215B7">
              <w:rPr>
                <w:rFonts w:ascii="Calibri" w:hAnsi="Calibri"/>
              </w:rPr>
              <w:t>2018</w:t>
            </w:r>
            <w:r w:rsidRPr="000215B7">
              <w:rPr>
                <w:rFonts w:ascii="Calibri" w:hAnsi="Calibri"/>
              </w:rPr>
              <w:t>年底年总申请量为</w:t>
            </w:r>
            <w:r w:rsidRPr="000215B7">
              <w:rPr>
                <w:rFonts w:ascii="Calibri" w:hAnsi="Calibri"/>
              </w:rPr>
              <w:t>1486</w:t>
            </w:r>
            <w:r w:rsidRPr="000215B7">
              <w:rPr>
                <w:rFonts w:ascii="Calibri" w:hAnsi="Calibri"/>
              </w:rPr>
              <w:t>年；</w:t>
            </w:r>
            <w:r w:rsidRPr="000215B7">
              <w:rPr>
                <w:rFonts w:ascii="Calibri" w:hAnsi="Calibri"/>
              </w:rPr>
              <w:t>2019</w:t>
            </w:r>
            <w:r w:rsidRPr="000215B7">
              <w:rPr>
                <w:rFonts w:ascii="Calibri" w:hAnsi="Calibri"/>
              </w:rPr>
              <w:t>年升级改造增加了广西区内大件运输许可申请及审批功能，跨省件与区内件的年申请总量达</w:t>
            </w:r>
            <w:r w:rsidRPr="000215B7">
              <w:rPr>
                <w:rFonts w:ascii="Calibri" w:hAnsi="Calibri"/>
              </w:rPr>
              <w:t>15000</w:t>
            </w:r>
            <w:r w:rsidRPr="000215B7">
              <w:rPr>
                <w:rFonts w:ascii="Calibri" w:hAnsi="Calibri"/>
              </w:rPr>
              <w:t>余件；</w:t>
            </w:r>
            <w:r w:rsidRPr="000215B7">
              <w:rPr>
                <w:rFonts w:ascii="Calibri" w:hAnsi="Calibri"/>
              </w:rPr>
              <w:t>2022</w:t>
            </w:r>
            <w:r w:rsidRPr="000215B7">
              <w:rPr>
                <w:rFonts w:ascii="Calibri" w:hAnsi="Calibri"/>
              </w:rPr>
              <w:t>年年总申请量约为</w:t>
            </w:r>
            <w:r w:rsidRPr="000215B7">
              <w:rPr>
                <w:rFonts w:ascii="Calibri" w:hAnsi="Calibri"/>
              </w:rPr>
              <w:t>6.5</w:t>
            </w:r>
            <w:r w:rsidRPr="000215B7">
              <w:rPr>
                <w:rFonts w:ascii="Calibri" w:hAnsi="Calibri"/>
              </w:rPr>
              <w:t>万件，</w:t>
            </w:r>
            <w:r w:rsidRPr="000215B7">
              <w:rPr>
                <w:rFonts w:ascii="Calibri" w:hAnsi="Calibri"/>
              </w:rPr>
              <w:t>2020</w:t>
            </w:r>
            <w:r w:rsidRPr="000215B7">
              <w:rPr>
                <w:rFonts w:ascii="Calibri" w:hAnsi="Calibri"/>
              </w:rPr>
              <w:t>年底至</w:t>
            </w:r>
            <w:r w:rsidRPr="000215B7">
              <w:rPr>
                <w:rFonts w:ascii="Calibri" w:hAnsi="Calibri"/>
              </w:rPr>
              <w:t>2021</w:t>
            </w:r>
            <w:r w:rsidRPr="000215B7">
              <w:rPr>
                <w:rFonts w:ascii="Calibri" w:hAnsi="Calibri"/>
              </w:rPr>
              <w:t>年逐步增加和完善的智能审批和路线分析功能，使得办结时效缩短，到</w:t>
            </w:r>
            <w:r w:rsidRPr="000215B7">
              <w:rPr>
                <w:rFonts w:ascii="Calibri" w:hAnsi="Calibri"/>
              </w:rPr>
              <w:t>2021</w:t>
            </w:r>
            <w:r w:rsidRPr="000215B7">
              <w:rPr>
                <w:rFonts w:ascii="Calibri" w:hAnsi="Calibri"/>
              </w:rPr>
              <w:t>年底，年总申请量增加至近</w:t>
            </w:r>
            <w:r w:rsidRPr="000215B7">
              <w:rPr>
                <w:rFonts w:ascii="Calibri" w:hAnsi="Calibri"/>
              </w:rPr>
              <w:t>8</w:t>
            </w:r>
            <w:r w:rsidRPr="000215B7">
              <w:rPr>
                <w:rFonts w:ascii="Calibri" w:hAnsi="Calibri"/>
              </w:rPr>
              <w:t>万件，年总发证量近</w:t>
            </w:r>
            <w:r w:rsidRPr="000215B7">
              <w:rPr>
                <w:rFonts w:ascii="Calibri" w:hAnsi="Calibri"/>
              </w:rPr>
              <w:t>6</w:t>
            </w:r>
            <w:r w:rsidRPr="000215B7">
              <w:rPr>
                <w:rFonts w:ascii="Calibri" w:hAnsi="Calibri"/>
              </w:rPr>
              <w:t>万件。</w:t>
            </w:r>
          </w:p>
          <w:p w:rsidR="000215B7" w:rsidRPr="000215B7" w:rsidRDefault="000215B7" w:rsidP="000215B7">
            <w:pPr>
              <w:spacing w:line="400" w:lineRule="exact"/>
              <w:ind w:firstLineChars="200" w:firstLine="420"/>
              <w:rPr>
                <w:szCs w:val="24"/>
              </w:rPr>
            </w:pPr>
            <w:r w:rsidRPr="000215B7">
              <w:rPr>
                <w:rFonts w:ascii="Calibri" w:hAnsi="Calibri" w:hint="eastAsia"/>
              </w:rPr>
              <w:t>目前本系统只开发有</w:t>
            </w:r>
            <w:r w:rsidRPr="000215B7">
              <w:rPr>
                <w:rFonts w:ascii="Calibri" w:hAnsi="Calibri"/>
              </w:rPr>
              <w:t>PC</w:t>
            </w:r>
            <w:r w:rsidRPr="000215B7">
              <w:rPr>
                <w:rFonts w:ascii="Calibri" w:hAnsi="Calibri"/>
              </w:rPr>
              <w:t>版，随着申请办件量越来越大，使用的人群越来越广，越来越多的申请人提出希望能在路上使用手机在申请区内大件运输证、查询办证情况，途中发生意外紧急情况时可以在手机上申请中途收费站变更。目前区内件可以通过扫描证件上的二维码查证，但是现在出现了许多钓鱼网站扫出假证，如果使用手机版系统查证就可以杜绝此类问题。审批人员也希望出差在外时，可以随时通过手机版系统审件批件，避免急件催件无法办理被设诉的风险。建议开发微信小程序实现移动版区内大件运输申请，人机互换体验好、无需另外独立安装，操作便捷、兼容性高、</w:t>
            </w:r>
            <w:r w:rsidRPr="000215B7">
              <w:rPr>
                <w:rFonts w:ascii="Calibri" w:hAnsi="Calibri" w:hint="eastAsia"/>
              </w:rPr>
              <w:t>功能多样化，随时随地可申请、可审批、可查证、查申请人、查办件统计数据图表，对于提升政务服务便捷度与群众获得感将有着非常重要的意义，同时也使得广西大件运输许可“掌上办”的进程向前推进了一大步。本项目实现的</w:t>
            </w:r>
            <w:r w:rsidRPr="000215B7">
              <w:rPr>
                <w:rFonts w:hint="eastAsia"/>
                <w:szCs w:val="24"/>
              </w:rPr>
              <w:t>主要包括以下内容：</w:t>
            </w:r>
          </w:p>
          <w:p w:rsidR="000215B7" w:rsidRPr="000215B7" w:rsidRDefault="000215B7" w:rsidP="000215B7">
            <w:pPr>
              <w:numPr>
                <w:ilvl w:val="0"/>
                <w:numId w:val="3"/>
              </w:numPr>
              <w:autoSpaceDE w:val="0"/>
              <w:autoSpaceDN w:val="0"/>
              <w:spacing w:after="120"/>
              <w:rPr>
                <w:rFonts w:ascii="宋体"/>
                <w:b/>
                <w:bCs/>
                <w:szCs w:val="20"/>
              </w:rPr>
            </w:pPr>
            <w:r w:rsidRPr="000215B7">
              <w:rPr>
                <w:rFonts w:ascii="宋体" w:hint="eastAsia"/>
                <w:b/>
                <w:bCs/>
                <w:szCs w:val="20"/>
              </w:rPr>
              <w:t>手机版广西大件运输许可审批子系统功能</w:t>
            </w:r>
          </w:p>
          <w:p w:rsidR="000215B7" w:rsidRPr="000215B7" w:rsidRDefault="000215B7" w:rsidP="000215B7">
            <w:pPr>
              <w:autoSpaceDE w:val="0"/>
              <w:autoSpaceDN w:val="0"/>
              <w:spacing w:after="120"/>
              <w:ind w:firstLine="420"/>
              <w:rPr>
                <w:rFonts w:ascii="宋体"/>
                <w:szCs w:val="20"/>
              </w:rPr>
            </w:pPr>
            <w:r w:rsidRPr="000215B7">
              <w:rPr>
                <w:rFonts w:ascii="Calibri" w:hAnsi="Calibri" w:hint="eastAsia"/>
              </w:rPr>
              <w:t>▲</w:t>
            </w:r>
            <w:r w:rsidRPr="000215B7">
              <w:rPr>
                <w:rFonts w:ascii="宋体" w:hint="eastAsia"/>
                <w:szCs w:val="20"/>
              </w:rPr>
              <w:t>（</w:t>
            </w:r>
            <w:r w:rsidRPr="000215B7">
              <w:rPr>
                <w:rFonts w:ascii="宋体"/>
                <w:szCs w:val="20"/>
              </w:rPr>
              <w:t>1</w:t>
            </w:r>
            <w:r w:rsidRPr="000215B7">
              <w:rPr>
                <w:rFonts w:ascii="宋体" w:hint="eastAsia"/>
                <w:szCs w:val="20"/>
              </w:rPr>
              <w:t>）用户登录：实现系统用户登录</w:t>
            </w:r>
          </w:p>
          <w:p w:rsidR="000215B7" w:rsidRPr="000215B7" w:rsidRDefault="000215B7" w:rsidP="000215B7">
            <w:pPr>
              <w:autoSpaceDE w:val="0"/>
              <w:autoSpaceDN w:val="0"/>
              <w:spacing w:after="120"/>
              <w:ind w:firstLine="420"/>
              <w:rPr>
                <w:rFonts w:ascii="宋体"/>
                <w:szCs w:val="20"/>
              </w:rPr>
            </w:pPr>
            <w:r w:rsidRPr="000215B7">
              <w:rPr>
                <w:rFonts w:ascii="Calibri" w:hAnsi="Calibri" w:hint="eastAsia"/>
              </w:rPr>
              <w:t>▲</w:t>
            </w:r>
            <w:r w:rsidRPr="000215B7">
              <w:rPr>
                <w:rFonts w:ascii="宋体" w:hint="eastAsia"/>
                <w:szCs w:val="20"/>
              </w:rPr>
              <w:t>（2）跨省大件审批功能：实现在手机上实现跨省大件审批功能、智能审批提醒、主干线线路推荐；</w:t>
            </w:r>
          </w:p>
          <w:p w:rsidR="000215B7" w:rsidRPr="000215B7" w:rsidRDefault="000215B7" w:rsidP="000215B7">
            <w:pPr>
              <w:autoSpaceDE w:val="0"/>
              <w:autoSpaceDN w:val="0"/>
              <w:spacing w:after="120"/>
              <w:ind w:firstLine="420"/>
              <w:rPr>
                <w:rFonts w:ascii="宋体"/>
                <w:szCs w:val="20"/>
              </w:rPr>
            </w:pPr>
            <w:r w:rsidRPr="000215B7">
              <w:rPr>
                <w:rFonts w:ascii="Calibri" w:hAnsi="Calibri" w:hint="eastAsia"/>
              </w:rPr>
              <w:t>▲</w:t>
            </w:r>
            <w:r w:rsidRPr="000215B7">
              <w:rPr>
                <w:rFonts w:ascii="宋体" w:hint="eastAsia"/>
                <w:szCs w:val="20"/>
              </w:rPr>
              <w:t>（</w:t>
            </w:r>
            <w:r w:rsidRPr="000215B7">
              <w:rPr>
                <w:rFonts w:ascii="宋体"/>
                <w:szCs w:val="20"/>
              </w:rPr>
              <w:t>3</w:t>
            </w:r>
            <w:r w:rsidRPr="000215B7">
              <w:rPr>
                <w:rFonts w:ascii="宋体" w:hint="eastAsia"/>
                <w:szCs w:val="20"/>
              </w:rPr>
              <w:t>）跨省件好差评管理功能：实现在手机上实现跨省大件的好差评查询与核实、整改上报功能；</w:t>
            </w:r>
          </w:p>
          <w:p w:rsidR="000215B7" w:rsidRPr="000215B7" w:rsidRDefault="000215B7" w:rsidP="000215B7">
            <w:pPr>
              <w:autoSpaceDE w:val="0"/>
              <w:autoSpaceDN w:val="0"/>
              <w:spacing w:after="120"/>
              <w:ind w:firstLine="420"/>
              <w:rPr>
                <w:rFonts w:ascii="宋体"/>
                <w:szCs w:val="20"/>
              </w:rPr>
            </w:pPr>
            <w:r w:rsidRPr="000215B7">
              <w:rPr>
                <w:rFonts w:ascii="Calibri" w:hAnsi="Calibri" w:hint="eastAsia"/>
              </w:rPr>
              <w:t>▲</w:t>
            </w:r>
            <w:r w:rsidRPr="000215B7">
              <w:rPr>
                <w:rFonts w:ascii="宋体" w:hint="eastAsia"/>
                <w:szCs w:val="20"/>
              </w:rPr>
              <w:t>（</w:t>
            </w:r>
            <w:r w:rsidRPr="000215B7">
              <w:rPr>
                <w:rFonts w:ascii="宋体"/>
                <w:szCs w:val="20"/>
              </w:rPr>
              <w:t>4</w:t>
            </w:r>
            <w:r w:rsidRPr="000215B7">
              <w:rPr>
                <w:rFonts w:ascii="宋体" w:hint="eastAsia"/>
                <w:szCs w:val="20"/>
              </w:rPr>
              <w:t>）广西区内大件审批功能：实现在手机上实现区内大件</w:t>
            </w:r>
            <w:r w:rsidRPr="000215B7">
              <w:rPr>
                <w:rFonts w:ascii="宋体" w:hint="eastAsia"/>
                <w:szCs w:val="20"/>
              </w:rPr>
              <w:lastRenderedPageBreak/>
              <w:t>审批功能、智能审批提醒、主干线线路推荐；</w:t>
            </w:r>
          </w:p>
          <w:p w:rsidR="000215B7" w:rsidRPr="000215B7" w:rsidRDefault="000215B7" w:rsidP="000215B7">
            <w:pPr>
              <w:autoSpaceDE w:val="0"/>
              <w:autoSpaceDN w:val="0"/>
              <w:spacing w:after="120"/>
              <w:ind w:firstLine="420"/>
              <w:rPr>
                <w:rFonts w:ascii="宋体"/>
                <w:szCs w:val="20"/>
              </w:rPr>
            </w:pPr>
            <w:r w:rsidRPr="000215B7">
              <w:rPr>
                <w:rFonts w:ascii="Calibri" w:hAnsi="Calibri" w:hint="eastAsia"/>
              </w:rPr>
              <w:t>▲</w:t>
            </w:r>
            <w:r w:rsidRPr="000215B7">
              <w:rPr>
                <w:rFonts w:ascii="宋体" w:hint="eastAsia"/>
                <w:szCs w:val="20"/>
              </w:rPr>
              <w:t>（</w:t>
            </w:r>
            <w:r w:rsidRPr="000215B7">
              <w:rPr>
                <w:rFonts w:ascii="宋体"/>
                <w:szCs w:val="20"/>
              </w:rPr>
              <w:t>5</w:t>
            </w:r>
            <w:r w:rsidRPr="000215B7">
              <w:rPr>
                <w:rFonts w:ascii="宋体" w:hint="eastAsia"/>
                <w:szCs w:val="20"/>
              </w:rPr>
              <w:t>）广西区内申请人验真：实现在手机上实现区内申请的信息的验真批复功能；</w:t>
            </w:r>
          </w:p>
          <w:p w:rsidR="000215B7" w:rsidRPr="000215B7" w:rsidRDefault="000215B7" w:rsidP="000215B7">
            <w:pPr>
              <w:autoSpaceDE w:val="0"/>
              <w:autoSpaceDN w:val="0"/>
              <w:spacing w:after="120"/>
              <w:ind w:firstLine="420"/>
              <w:rPr>
                <w:rFonts w:ascii="宋体"/>
                <w:szCs w:val="20"/>
              </w:rPr>
            </w:pPr>
            <w:r w:rsidRPr="000215B7">
              <w:rPr>
                <w:rFonts w:ascii="Calibri" w:hAnsi="Calibri" w:hint="eastAsia"/>
              </w:rPr>
              <w:t>▲</w:t>
            </w:r>
            <w:r w:rsidRPr="000215B7">
              <w:rPr>
                <w:rFonts w:ascii="宋体" w:hint="eastAsia"/>
                <w:szCs w:val="20"/>
              </w:rPr>
              <w:t>（</w:t>
            </w:r>
            <w:r w:rsidRPr="000215B7">
              <w:rPr>
                <w:rFonts w:ascii="宋体"/>
                <w:szCs w:val="20"/>
              </w:rPr>
              <w:t>6</w:t>
            </w:r>
            <w:r w:rsidRPr="000215B7">
              <w:rPr>
                <w:rFonts w:ascii="宋体" w:hint="eastAsia"/>
                <w:szCs w:val="20"/>
              </w:rPr>
              <w:t>）超限运输证验证功能：实现在手机上实现查证、验证，查看证件与办件详情；</w:t>
            </w:r>
          </w:p>
          <w:p w:rsidR="000215B7" w:rsidRPr="000215B7" w:rsidRDefault="000215B7" w:rsidP="000215B7">
            <w:pPr>
              <w:autoSpaceDE w:val="0"/>
              <w:autoSpaceDN w:val="0"/>
              <w:spacing w:after="120"/>
              <w:ind w:firstLine="420"/>
              <w:rPr>
                <w:rFonts w:ascii="宋体"/>
                <w:szCs w:val="20"/>
              </w:rPr>
            </w:pPr>
            <w:r w:rsidRPr="000215B7">
              <w:rPr>
                <w:rFonts w:ascii="Calibri" w:hAnsi="Calibri" w:hint="eastAsia"/>
              </w:rPr>
              <w:t>▲</w:t>
            </w:r>
            <w:r w:rsidRPr="000215B7">
              <w:rPr>
                <w:rFonts w:ascii="宋体" w:hint="eastAsia"/>
                <w:szCs w:val="20"/>
              </w:rPr>
              <w:t>（</w:t>
            </w:r>
            <w:r w:rsidRPr="000215B7">
              <w:rPr>
                <w:rFonts w:ascii="宋体"/>
                <w:szCs w:val="20"/>
              </w:rPr>
              <w:t>3</w:t>
            </w:r>
            <w:r w:rsidRPr="000215B7">
              <w:rPr>
                <w:rFonts w:ascii="宋体" w:hint="eastAsia"/>
                <w:szCs w:val="20"/>
              </w:rPr>
              <w:t>）收费站通行数据查询功能：实现在手机上实现查看收费站通行数据功能；</w:t>
            </w:r>
          </w:p>
          <w:p w:rsidR="000215B7" w:rsidRPr="000215B7" w:rsidRDefault="000215B7" w:rsidP="000215B7">
            <w:pPr>
              <w:autoSpaceDE w:val="0"/>
              <w:autoSpaceDN w:val="0"/>
              <w:spacing w:after="120"/>
              <w:ind w:firstLineChars="200" w:firstLine="420"/>
              <w:rPr>
                <w:rFonts w:ascii="宋体"/>
                <w:szCs w:val="20"/>
              </w:rPr>
            </w:pPr>
            <w:r w:rsidRPr="000215B7">
              <w:rPr>
                <w:rFonts w:ascii="Calibri" w:hAnsi="Calibri" w:hint="eastAsia"/>
              </w:rPr>
              <w:t>▲</w:t>
            </w:r>
            <w:r w:rsidRPr="000215B7">
              <w:rPr>
                <w:rFonts w:ascii="宋体" w:hint="eastAsia"/>
                <w:szCs w:val="20"/>
              </w:rPr>
              <w:t>（</w:t>
            </w:r>
            <w:r w:rsidRPr="000215B7">
              <w:rPr>
                <w:rFonts w:ascii="宋体"/>
                <w:szCs w:val="20"/>
              </w:rPr>
              <w:t>3</w:t>
            </w:r>
            <w:r w:rsidRPr="000215B7">
              <w:rPr>
                <w:rFonts w:ascii="宋体" w:hint="eastAsia"/>
                <w:szCs w:val="20"/>
              </w:rPr>
              <w:t>）改道限行查询功能：实现在手机上实现查看改道限行数据功能；</w:t>
            </w:r>
          </w:p>
          <w:p w:rsidR="000215B7" w:rsidRPr="000215B7" w:rsidRDefault="000215B7" w:rsidP="000215B7">
            <w:pPr>
              <w:autoSpaceDE w:val="0"/>
              <w:autoSpaceDN w:val="0"/>
              <w:spacing w:after="120"/>
              <w:ind w:firstLine="420"/>
              <w:rPr>
                <w:rFonts w:ascii="宋体"/>
                <w:szCs w:val="20"/>
              </w:rPr>
            </w:pPr>
            <w:r w:rsidRPr="000215B7">
              <w:rPr>
                <w:rFonts w:ascii="Calibri" w:hAnsi="Calibri" w:hint="eastAsia"/>
              </w:rPr>
              <w:t>▲</w:t>
            </w:r>
            <w:r w:rsidRPr="000215B7">
              <w:rPr>
                <w:rFonts w:ascii="宋体" w:hint="eastAsia"/>
                <w:szCs w:val="20"/>
              </w:rPr>
              <w:t>（</w:t>
            </w:r>
            <w:r w:rsidRPr="000215B7">
              <w:rPr>
                <w:rFonts w:ascii="宋体"/>
                <w:szCs w:val="20"/>
              </w:rPr>
              <w:t>3</w:t>
            </w:r>
            <w:r w:rsidRPr="000215B7">
              <w:rPr>
                <w:rFonts w:ascii="宋体" w:hint="eastAsia"/>
                <w:szCs w:val="20"/>
              </w:rPr>
              <w:t>）申请人办件情况统计查询功能：实现在手机上实现查看申请人办件情况统计数据与标志、警报信息；</w:t>
            </w:r>
          </w:p>
          <w:p w:rsidR="000215B7" w:rsidRPr="000215B7" w:rsidRDefault="000215B7" w:rsidP="000215B7">
            <w:pPr>
              <w:autoSpaceDE w:val="0"/>
              <w:autoSpaceDN w:val="0"/>
              <w:spacing w:after="120"/>
              <w:ind w:firstLineChars="200" w:firstLine="420"/>
              <w:rPr>
                <w:rFonts w:ascii="宋体"/>
                <w:szCs w:val="20"/>
              </w:rPr>
            </w:pPr>
            <w:r w:rsidRPr="000215B7">
              <w:rPr>
                <w:rFonts w:ascii="Calibri" w:hAnsi="Calibri" w:hint="eastAsia"/>
              </w:rPr>
              <w:t>▲</w:t>
            </w:r>
            <w:r w:rsidRPr="000215B7">
              <w:rPr>
                <w:rFonts w:ascii="宋体" w:hint="eastAsia"/>
                <w:szCs w:val="20"/>
              </w:rPr>
              <w:t>（</w:t>
            </w:r>
            <w:r w:rsidRPr="000215B7">
              <w:rPr>
                <w:rFonts w:ascii="宋体"/>
                <w:szCs w:val="20"/>
              </w:rPr>
              <w:t>3</w:t>
            </w:r>
            <w:r w:rsidRPr="000215B7">
              <w:rPr>
                <w:rFonts w:ascii="宋体" w:hint="eastAsia"/>
                <w:szCs w:val="20"/>
              </w:rPr>
              <w:t>）现场核查功能：实现在手机上实现路上核查信息的录入和上；</w:t>
            </w:r>
          </w:p>
          <w:p w:rsidR="000215B7" w:rsidRPr="000215B7" w:rsidRDefault="000215B7" w:rsidP="000215B7">
            <w:pPr>
              <w:autoSpaceDE w:val="0"/>
              <w:autoSpaceDN w:val="0"/>
              <w:spacing w:after="120"/>
              <w:ind w:firstLine="420"/>
              <w:rPr>
                <w:rFonts w:ascii="宋体"/>
                <w:szCs w:val="20"/>
              </w:rPr>
            </w:pPr>
            <w:r w:rsidRPr="000215B7">
              <w:rPr>
                <w:rFonts w:ascii="Calibri" w:hAnsi="Calibri" w:hint="eastAsia"/>
              </w:rPr>
              <w:t>▲</w:t>
            </w:r>
            <w:r w:rsidRPr="000215B7">
              <w:rPr>
                <w:rFonts w:ascii="宋体" w:hint="eastAsia"/>
                <w:szCs w:val="20"/>
              </w:rPr>
              <w:t>（</w:t>
            </w:r>
            <w:r w:rsidRPr="000215B7">
              <w:rPr>
                <w:rFonts w:ascii="宋体"/>
                <w:szCs w:val="20"/>
              </w:rPr>
              <w:t>3</w:t>
            </w:r>
            <w:r w:rsidRPr="000215B7">
              <w:rPr>
                <w:rFonts w:ascii="宋体" w:hint="eastAsia"/>
                <w:szCs w:val="20"/>
              </w:rPr>
              <w:t>）统计报表与图表：实现在手机上实现查看相关的统计报表、图表数据。</w:t>
            </w:r>
          </w:p>
          <w:p w:rsidR="000215B7" w:rsidRPr="000215B7" w:rsidRDefault="000215B7" w:rsidP="000215B7">
            <w:pPr>
              <w:numPr>
                <w:ilvl w:val="0"/>
                <w:numId w:val="3"/>
              </w:numPr>
              <w:autoSpaceDE w:val="0"/>
              <w:autoSpaceDN w:val="0"/>
              <w:spacing w:after="120"/>
              <w:rPr>
                <w:rFonts w:ascii="宋体"/>
                <w:b/>
                <w:bCs/>
                <w:szCs w:val="20"/>
              </w:rPr>
            </w:pPr>
            <w:r w:rsidRPr="000215B7">
              <w:rPr>
                <w:rFonts w:ascii="宋体" w:hint="eastAsia"/>
                <w:b/>
                <w:bCs/>
                <w:szCs w:val="20"/>
              </w:rPr>
              <w:t>手机版广西大件运输许可申请子系统功能</w:t>
            </w:r>
          </w:p>
          <w:p w:rsidR="000215B7" w:rsidRPr="000215B7" w:rsidRDefault="000215B7" w:rsidP="000215B7">
            <w:pPr>
              <w:autoSpaceDE w:val="0"/>
              <w:autoSpaceDN w:val="0"/>
              <w:spacing w:after="120"/>
              <w:ind w:firstLineChars="200" w:firstLine="420"/>
              <w:rPr>
                <w:rFonts w:ascii="宋体"/>
                <w:szCs w:val="20"/>
              </w:rPr>
            </w:pPr>
            <w:r w:rsidRPr="000215B7">
              <w:rPr>
                <w:rFonts w:ascii="Calibri" w:hAnsi="Calibri" w:hint="eastAsia"/>
              </w:rPr>
              <w:t>▲（</w:t>
            </w:r>
            <w:r w:rsidRPr="000215B7">
              <w:rPr>
                <w:rFonts w:ascii="Calibri" w:hAnsi="Calibri" w:hint="eastAsia"/>
              </w:rPr>
              <w:t>1</w:t>
            </w:r>
            <w:r w:rsidRPr="000215B7">
              <w:rPr>
                <w:rFonts w:ascii="Calibri" w:hAnsi="Calibri" w:hint="eastAsia"/>
              </w:rPr>
              <w:t>）</w:t>
            </w:r>
            <w:r w:rsidRPr="000215B7">
              <w:rPr>
                <w:rFonts w:ascii="宋体" w:hint="eastAsia"/>
                <w:szCs w:val="20"/>
              </w:rPr>
              <w:t>用户登录：实现系统用户采用与广西数字政务一体化平台的统一身份验证方式登录</w:t>
            </w:r>
          </w:p>
          <w:p w:rsidR="000215B7" w:rsidRPr="000215B7" w:rsidRDefault="000215B7" w:rsidP="000215B7">
            <w:pPr>
              <w:autoSpaceDE w:val="0"/>
              <w:autoSpaceDN w:val="0"/>
              <w:spacing w:after="120"/>
              <w:ind w:firstLineChars="200" w:firstLine="420"/>
              <w:rPr>
                <w:rFonts w:ascii="宋体"/>
                <w:szCs w:val="20"/>
              </w:rPr>
            </w:pPr>
            <w:r w:rsidRPr="000215B7">
              <w:rPr>
                <w:rFonts w:ascii="Calibri" w:hAnsi="Calibri" w:hint="eastAsia"/>
              </w:rPr>
              <w:t>▲（</w:t>
            </w:r>
            <w:r w:rsidRPr="000215B7">
              <w:rPr>
                <w:rFonts w:ascii="Calibri" w:hAnsi="Calibri"/>
              </w:rPr>
              <w:t>2</w:t>
            </w:r>
            <w:r w:rsidRPr="000215B7">
              <w:rPr>
                <w:rFonts w:ascii="Calibri" w:hAnsi="Calibri" w:hint="eastAsia"/>
              </w:rPr>
              <w:t>）</w:t>
            </w:r>
            <w:r w:rsidRPr="000215B7">
              <w:rPr>
                <w:rFonts w:ascii="宋体" w:hint="eastAsia"/>
                <w:szCs w:val="20"/>
              </w:rPr>
              <w:t>广西省内公路超限运输申请与管理功能：实现新增各种录像信息记忆功能，减少手工录入，解决网上申请填报设置过于复杂、不易操作，导致代办居高等问题。</w:t>
            </w:r>
          </w:p>
          <w:p w:rsidR="000215B7" w:rsidRPr="000215B7" w:rsidRDefault="000215B7" w:rsidP="000215B7">
            <w:pPr>
              <w:autoSpaceDE w:val="0"/>
              <w:autoSpaceDN w:val="0"/>
              <w:spacing w:after="120"/>
              <w:ind w:firstLineChars="200" w:firstLine="420"/>
              <w:rPr>
                <w:rFonts w:ascii="宋体"/>
                <w:szCs w:val="20"/>
              </w:rPr>
            </w:pPr>
            <w:r w:rsidRPr="000215B7">
              <w:rPr>
                <w:rFonts w:ascii="Calibri" w:hAnsi="Calibri" w:hint="eastAsia"/>
              </w:rPr>
              <w:t>▲（</w:t>
            </w:r>
            <w:r w:rsidRPr="000215B7">
              <w:rPr>
                <w:rFonts w:ascii="Calibri" w:hAnsi="Calibri"/>
              </w:rPr>
              <w:t>3</w:t>
            </w:r>
            <w:r w:rsidRPr="000215B7">
              <w:rPr>
                <w:rFonts w:ascii="Calibri" w:hAnsi="Calibri" w:hint="eastAsia"/>
              </w:rPr>
              <w:t>）</w:t>
            </w:r>
            <w:r w:rsidRPr="000215B7">
              <w:rPr>
                <w:rFonts w:ascii="宋体" w:hint="eastAsia"/>
                <w:szCs w:val="20"/>
              </w:rPr>
              <w:t>常用车辆管理功能：实现车辆信息的增、改、删、查功能，增加多个车辆信息记忆功能，减少申请人重复录入车辆信息。</w:t>
            </w:r>
          </w:p>
          <w:p w:rsidR="000215B7" w:rsidRPr="000215B7" w:rsidRDefault="000215B7" w:rsidP="000215B7">
            <w:pPr>
              <w:autoSpaceDE w:val="0"/>
              <w:autoSpaceDN w:val="0"/>
              <w:spacing w:after="120"/>
              <w:ind w:firstLineChars="200" w:firstLine="420"/>
              <w:rPr>
                <w:rFonts w:ascii="宋体"/>
                <w:szCs w:val="20"/>
              </w:rPr>
            </w:pPr>
            <w:r w:rsidRPr="000215B7">
              <w:rPr>
                <w:rFonts w:ascii="Calibri" w:hAnsi="Calibri" w:hint="eastAsia"/>
              </w:rPr>
              <w:t>▲（</w:t>
            </w:r>
            <w:r w:rsidRPr="000215B7">
              <w:rPr>
                <w:rFonts w:ascii="Calibri" w:hAnsi="Calibri"/>
              </w:rPr>
              <w:t>4</w:t>
            </w:r>
            <w:r w:rsidRPr="000215B7">
              <w:rPr>
                <w:rFonts w:ascii="Calibri" w:hAnsi="Calibri" w:hint="eastAsia"/>
              </w:rPr>
              <w:t>）</w:t>
            </w:r>
            <w:r w:rsidRPr="000215B7">
              <w:rPr>
                <w:rFonts w:ascii="宋体" w:hint="eastAsia"/>
                <w:szCs w:val="20"/>
              </w:rPr>
              <w:t>常用司机管理功能：实现常用司机信息的增、改、删、查功能，增加多个司机信息记忆功能，减少申请人重复录入司机信息。</w:t>
            </w:r>
          </w:p>
          <w:p w:rsidR="000215B7" w:rsidRPr="000215B7" w:rsidRDefault="000215B7" w:rsidP="000215B7">
            <w:pPr>
              <w:autoSpaceDE w:val="0"/>
              <w:autoSpaceDN w:val="0"/>
              <w:spacing w:after="120"/>
              <w:ind w:firstLineChars="200" w:firstLine="420"/>
              <w:rPr>
                <w:rFonts w:ascii="宋体"/>
                <w:szCs w:val="20"/>
              </w:rPr>
            </w:pPr>
            <w:r w:rsidRPr="000215B7">
              <w:rPr>
                <w:rFonts w:ascii="Calibri" w:hAnsi="Calibri" w:hint="eastAsia"/>
              </w:rPr>
              <w:t>▲（</w:t>
            </w:r>
            <w:r w:rsidRPr="000215B7">
              <w:rPr>
                <w:rFonts w:ascii="Calibri" w:hAnsi="Calibri"/>
              </w:rPr>
              <w:t>5</w:t>
            </w:r>
            <w:r w:rsidRPr="000215B7">
              <w:rPr>
                <w:rFonts w:ascii="Calibri" w:hAnsi="Calibri" w:hint="eastAsia"/>
              </w:rPr>
              <w:t>）</w:t>
            </w:r>
            <w:r w:rsidRPr="000215B7">
              <w:rPr>
                <w:rFonts w:ascii="宋体" w:hint="eastAsia"/>
                <w:szCs w:val="20"/>
              </w:rPr>
              <w:t>常用经办人管理功能：实现常用经办人信息的增、改、删、查功能 ，增加多个经办人信息记忆功能，减少申请人重复录入经办人信息。</w:t>
            </w:r>
          </w:p>
          <w:p w:rsidR="000215B7" w:rsidRPr="000215B7" w:rsidRDefault="000215B7" w:rsidP="000215B7">
            <w:pPr>
              <w:autoSpaceDE w:val="0"/>
              <w:autoSpaceDN w:val="0"/>
              <w:spacing w:after="120"/>
              <w:ind w:firstLineChars="200" w:firstLine="420"/>
              <w:rPr>
                <w:rFonts w:ascii="宋体"/>
                <w:szCs w:val="20"/>
              </w:rPr>
            </w:pPr>
            <w:r w:rsidRPr="000215B7">
              <w:rPr>
                <w:rFonts w:ascii="Calibri" w:hAnsi="Calibri" w:hint="eastAsia"/>
              </w:rPr>
              <w:t>▲（</w:t>
            </w:r>
            <w:r w:rsidRPr="000215B7">
              <w:rPr>
                <w:rFonts w:ascii="Calibri" w:hAnsi="Calibri"/>
              </w:rPr>
              <w:t>6</w:t>
            </w:r>
            <w:r w:rsidRPr="000215B7">
              <w:rPr>
                <w:rFonts w:ascii="Calibri" w:hAnsi="Calibri" w:hint="eastAsia"/>
              </w:rPr>
              <w:t>）</w:t>
            </w:r>
            <w:r w:rsidRPr="000215B7">
              <w:rPr>
                <w:rFonts w:ascii="宋体" w:hint="eastAsia"/>
                <w:szCs w:val="20"/>
              </w:rPr>
              <w:t>申请办件的审批过程、许可证信息查询功能：实现在申请列表查询中添加审批过程、许可证信息查询功能，让申请人及时了解办件过程以及办件结果。解决申请人频繁打电话给窗口人，通过电话才能了解办件过程及办件结果问题。</w:t>
            </w:r>
          </w:p>
          <w:p w:rsidR="000215B7" w:rsidRPr="000215B7" w:rsidRDefault="000215B7" w:rsidP="000215B7">
            <w:pPr>
              <w:autoSpaceDE w:val="0"/>
              <w:autoSpaceDN w:val="0"/>
              <w:spacing w:after="120"/>
              <w:ind w:firstLineChars="200" w:firstLine="420"/>
              <w:rPr>
                <w:rFonts w:ascii="宋体"/>
                <w:szCs w:val="20"/>
              </w:rPr>
            </w:pPr>
            <w:r w:rsidRPr="000215B7">
              <w:rPr>
                <w:rFonts w:ascii="Calibri" w:hAnsi="Calibri" w:hint="eastAsia"/>
              </w:rPr>
              <w:t>▲（</w:t>
            </w:r>
            <w:r w:rsidRPr="000215B7">
              <w:rPr>
                <w:rFonts w:ascii="Calibri" w:hAnsi="Calibri"/>
              </w:rPr>
              <w:t>7</w:t>
            </w:r>
            <w:r w:rsidRPr="000215B7">
              <w:rPr>
                <w:rFonts w:ascii="Calibri" w:hAnsi="Calibri" w:hint="eastAsia"/>
              </w:rPr>
              <w:t>）</w:t>
            </w:r>
            <w:r w:rsidRPr="000215B7">
              <w:rPr>
                <w:rFonts w:ascii="宋体" w:hint="eastAsia"/>
                <w:szCs w:val="20"/>
              </w:rPr>
              <w:t>申请结束通行：实现新增结束通行功能，解决申请人在同车辆同时段已经办理两个有效超限证的情况下，无法再申请新证的问题。</w:t>
            </w:r>
          </w:p>
          <w:p w:rsidR="000215B7" w:rsidRPr="000215B7" w:rsidRDefault="000215B7" w:rsidP="000215B7">
            <w:pPr>
              <w:autoSpaceDE w:val="0"/>
              <w:autoSpaceDN w:val="0"/>
              <w:spacing w:after="120"/>
              <w:ind w:firstLineChars="200" w:firstLine="420"/>
              <w:rPr>
                <w:rFonts w:ascii="宋体"/>
                <w:szCs w:val="20"/>
              </w:rPr>
            </w:pPr>
            <w:r w:rsidRPr="000215B7">
              <w:rPr>
                <w:rFonts w:ascii="Calibri" w:hAnsi="Calibri" w:hint="eastAsia"/>
              </w:rPr>
              <w:t>▲（</w:t>
            </w:r>
            <w:r w:rsidRPr="000215B7">
              <w:rPr>
                <w:rFonts w:ascii="Calibri" w:hAnsi="Calibri"/>
              </w:rPr>
              <w:t>8</w:t>
            </w:r>
            <w:r w:rsidRPr="000215B7">
              <w:rPr>
                <w:rFonts w:ascii="Calibri" w:hAnsi="Calibri" w:hint="eastAsia"/>
              </w:rPr>
              <w:t>）</w:t>
            </w:r>
            <w:r w:rsidRPr="000215B7">
              <w:rPr>
                <w:rFonts w:ascii="宋体" w:hint="eastAsia"/>
                <w:szCs w:val="20"/>
              </w:rPr>
              <w:t>新增中途收费站变更功能：实现新增申请人在运输途中申请变更中途收费站功能，解决申请人在运输途中，因特殊情况</w:t>
            </w:r>
            <w:r w:rsidRPr="000215B7">
              <w:rPr>
                <w:rFonts w:ascii="宋体" w:hint="eastAsia"/>
                <w:szCs w:val="20"/>
              </w:rPr>
              <w:lastRenderedPageBreak/>
              <w:t>需要出入收费站问题。</w:t>
            </w:r>
          </w:p>
          <w:p w:rsidR="000215B7" w:rsidRPr="000215B7" w:rsidRDefault="000215B7" w:rsidP="000215B7">
            <w:pPr>
              <w:autoSpaceDE w:val="0"/>
              <w:autoSpaceDN w:val="0"/>
              <w:spacing w:after="120"/>
              <w:ind w:firstLineChars="200" w:firstLine="420"/>
              <w:rPr>
                <w:rFonts w:ascii="宋体"/>
                <w:szCs w:val="20"/>
              </w:rPr>
            </w:pPr>
            <w:r w:rsidRPr="000215B7">
              <w:rPr>
                <w:rFonts w:ascii="Calibri" w:hAnsi="Calibri" w:hint="eastAsia"/>
              </w:rPr>
              <w:t>▲（</w:t>
            </w:r>
            <w:r w:rsidRPr="000215B7">
              <w:rPr>
                <w:rFonts w:ascii="Calibri" w:hAnsi="Calibri"/>
              </w:rPr>
              <w:t>9</w:t>
            </w:r>
            <w:r w:rsidRPr="000215B7">
              <w:rPr>
                <w:rFonts w:ascii="Calibri" w:hAnsi="Calibri" w:hint="eastAsia"/>
              </w:rPr>
              <w:t>）</w:t>
            </w:r>
            <w:r w:rsidRPr="000215B7">
              <w:rPr>
                <w:rFonts w:ascii="宋体" w:hint="eastAsia"/>
                <w:szCs w:val="20"/>
              </w:rPr>
              <w:t>申请人撤销办件：实现</w:t>
            </w:r>
            <w:r w:rsidRPr="000215B7">
              <w:rPr>
                <w:rFonts w:ascii="宋体" w:hint="eastAsia"/>
                <w:szCs w:val="20"/>
              </w:rPr>
              <w:tab/>
              <w:t>申请人主动撤销办件，解决申请人因个人原因撤销申请办件的需求。</w:t>
            </w:r>
          </w:p>
          <w:p w:rsidR="000215B7" w:rsidRPr="000215B7" w:rsidRDefault="000215B7" w:rsidP="000215B7">
            <w:pPr>
              <w:autoSpaceDE w:val="0"/>
              <w:autoSpaceDN w:val="0"/>
              <w:spacing w:after="120"/>
              <w:ind w:firstLineChars="200" w:firstLine="420"/>
              <w:rPr>
                <w:rFonts w:ascii="宋体"/>
                <w:szCs w:val="20"/>
              </w:rPr>
            </w:pPr>
            <w:r w:rsidRPr="000215B7">
              <w:rPr>
                <w:rFonts w:ascii="Calibri" w:hAnsi="Calibri" w:hint="eastAsia"/>
              </w:rPr>
              <w:t>▲（</w:t>
            </w:r>
            <w:r w:rsidRPr="000215B7">
              <w:rPr>
                <w:rFonts w:ascii="Calibri" w:hAnsi="Calibri" w:hint="eastAsia"/>
              </w:rPr>
              <w:t>1</w:t>
            </w:r>
            <w:r w:rsidRPr="000215B7">
              <w:rPr>
                <w:rFonts w:ascii="Calibri" w:hAnsi="Calibri"/>
              </w:rPr>
              <w:t>0</w:t>
            </w:r>
            <w:r w:rsidRPr="000215B7">
              <w:rPr>
                <w:rFonts w:ascii="Calibri" w:hAnsi="Calibri" w:hint="eastAsia"/>
              </w:rPr>
              <w:t>）</w:t>
            </w:r>
            <w:r w:rsidRPr="000215B7">
              <w:rPr>
                <w:rFonts w:ascii="宋体" w:hint="eastAsia"/>
                <w:szCs w:val="20"/>
              </w:rPr>
              <w:t>公路阻断信息、收费站通行数据查询：实现查询公路阻断信息，收费站通行数据。</w:t>
            </w:r>
          </w:p>
          <w:p w:rsidR="000215B7" w:rsidRPr="000215B7" w:rsidRDefault="000215B7" w:rsidP="000215B7">
            <w:pPr>
              <w:autoSpaceDE w:val="0"/>
              <w:autoSpaceDN w:val="0"/>
              <w:spacing w:after="120"/>
              <w:ind w:firstLineChars="200" w:firstLine="420"/>
              <w:rPr>
                <w:rFonts w:ascii="宋体"/>
                <w:szCs w:val="20"/>
              </w:rPr>
            </w:pPr>
            <w:r w:rsidRPr="000215B7">
              <w:rPr>
                <w:rFonts w:ascii="Calibri" w:hAnsi="Calibri" w:hint="eastAsia"/>
              </w:rPr>
              <w:t>▲（</w:t>
            </w:r>
            <w:r w:rsidRPr="000215B7">
              <w:rPr>
                <w:rFonts w:ascii="Calibri" w:hAnsi="Calibri" w:hint="eastAsia"/>
              </w:rPr>
              <w:t>1</w:t>
            </w:r>
            <w:r w:rsidRPr="000215B7">
              <w:rPr>
                <w:rFonts w:ascii="Calibri" w:hAnsi="Calibri"/>
              </w:rPr>
              <w:t>1</w:t>
            </w:r>
            <w:r w:rsidRPr="000215B7">
              <w:rPr>
                <w:rFonts w:ascii="Calibri" w:hAnsi="Calibri" w:hint="eastAsia"/>
              </w:rPr>
              <w:t>）</w:t>
            </w:r>
            <w:r w:rsidRPr="000215B7">
              <w:rPr>
                <w:rFonts w:ascii="宋体" w:hint="eastAsia"/>
                <w:szCs w:val="20"/>
              </w:rPr>
              <w:t>申请线路智能分析与推荐：实现根据申表人填写的路线分析提醒可通行结果，推荐可通行高速公路线路。</w:t>
            </w:r>
          </w:p>
          <w:p w:rsidR="000215B7" w:rsidRPr="000215B7" w:rsidRDefault="000215B7" w:rsidP="000215B7">
            <w:pPr>
              <w:autoSpaceDE w:val="0"/>
              <w:autoSpaceDN w:val="0"/>
              <w:spacing w:after="120"/>
              <w:ind w:firstLineChars="200" w:firstLine="420"/>
              <w:rPr>
                <w:rFonts w:ascii="宋体"/>
                <w:szCs w:val="20"/>
              </w:rPr>
            </w:pPr>
            <w:r w:rsidRPr="000215B7">
              <w:rPr>
                <w:rFonts w:ascii="Calibri" w:hAnsi="Calibri" w:hint="eastAsia"/>
              </w:rPr>
              <w:t>▲（</w:t>
            </w:r>
            <w:r w:rsidRPr="000215B7">
              <w:rPr>
                <w:rFonts w:ascii="Calibri" w:hAnsi="Calibri" w:hint="eastAsia"/>
              </w:rPr>
              <w:t>1</w:t>
            </w:r>
            <w:r w:rsidRPr="000215B7">
              <w:rPr>
                <w:rFonts w:ascii="Calibri" w:hAnsi="Calibri"/>
              </w:rPr>
              <w:t>2</w:t>
            </w:r>
            <w:r w:rsidRPr="000215B7">
              <w:rPr>
                <w:rFonts w:ascii="Calibri" w:hAnsi="Calibri" w:hint="eastAsia"/>
              </w:rPr>
              <w:t>）</w:t>
            </w:r>
            <w:r w:rsidRPr="000215B7">
              <w:rPr>
                <w:rFonts w:ascii="宋体" w:hint="eastAsia"/>
                <w:szCs w:val="20"/>
              </w:rPr>
              <w:t>常用线路管理：实现公路超限运输许可申请系统为申请人添加常用线路管理，申请人可通过自己的常用线路库中选择通行线路，系统自动检测线路是否存在限行。</w:t>
            </w:r>
          </w:p>
        </w:tc>
      </w:tr>
      <w:tr w:rsidR="000215B7" w:rsidRPr="000215B7" w:rsidTr="000215B7">
        <w:tblPrEx>
          <w:tblBorders>
            <w:insideH w:val="single" w:sz="4" w:space="0" w:color="auto"/>
            <w:insideV w:val="single" w:sz="4" w:space="0" w:color="auto"/>
          </w:tblBorders>
        </w:tblPrEx>
        <w:trPr>
          <w:trHeight w:val="512"/>
        </w:trPr>
        <w:tc>
          <w:tcPr>
            <w:tcW w:w="8505" w:type="dxa"/>
            <w:gridSpan w:val="5"/>
            <w:vAlign w:val="center"/>
          </w:tcPr>
          <w:p w:rsidR="000215B7" w:rsidRPr="000215B7" w:rsidRDefault="000215B7" w:rsidP="000215B7">
            <w:pPr>
              <w:spacing w:line="400" w:lineRule="exact"/>
              <w:outlineLvl w:val="0"/>
              <w:rPr>
                <w:rFonts w:ascii="宋体" w:hAnsi="宋体"/>
                <w:szCs w:val="20"/>
              </w:rPr>
            </w:pPr>
            <w:r w:rsidRPr="000215B7">
              <w:rPr>
                <w:rFonts w:ascii="宋体" w:hAnsi="宋体" w:hint="eastAsia"/>
                <w:szCs w:val="20"/>
              </w:rPr>
              <w:lastRenderedPageBreak/>
              <w:t>二、商务要求</w:t>
            </w:r>
          </w:p>
        </w:tc>
      </w:tr>
      <w:tr w:rsidR="000215B7" w:rsidRPr="000215B7" w:rsidTr="000215B7">
        <w:tblPrEx>
          <w:tblBorders>
            <w:insideH w:val="single" w:sz="4" w:space="0" w:color="auto"/>
            <w:insideV w:val="single" w:sz="4" w:space="0" w:color="auto"/>
          </w:tblBorders>
        </w:tblPrEx>
        <w:trPr>
          <w:trHeight w:val="512"/>
        </w:trPr>
        <w:tc>
          <w:tcPr>
            <w:tcW w:w="1697" w:type="dxa"/>
            <w:gridSpan w:val="3"/>
            <w:vAlign w:val="center"/>
          </w:tcPr>
          <w:p w:rsidR="000215B7" w:rsidRPr="000215B7" w:rsidRDefault="000215B7" w:rsidP="000215B7">
            <w:pPr>
              <w:spacing w:line="420" w:lineRule="exact"/>
              <w:jc w:val="center"/>
              <w:rPr>
                <w:rFonts w:ascii="宋体" w:hAnsi="宋体"/>
                <w:szCs w:val="21"/>
              </w:rPr>
            </w:pPr>
            <w:r w:rsidRPr="000215B7">
              <w:rPr>
                <w:rFonts w:hAnsi="宋体" w:hint="eastAsia"/>
                <w:szCs w:val="24"/>
              </w:rPr>
              <w:t>▲</w:t>
            </w:r>
            <w:r w:rsidRPr="000215B7">
              <w:rPr>
                <w:rFonts w:ascii="宋体" w:hAnsi="宋体" w:hint="eastAsia"/>
                <w:szCs w:val="21"/>
              </w:rPr>
              <w:t>投标报价要求</w:t>
            </w:r>
          </w:p>
        </w:tc>
        <w:tc>
          <w:tcPr>
            <w:tcW w:w="6808" w:type="dxa"/>
            <w:gridSpan w:val="2"/>
            <w:vAlign w:val="center"/>
          </w:tcPr>
          <w:p w:rsidR="000215B7" w:rsidRPr="000215B7" w:rsidRDefault="000215B7" w:rsidP="000215B7">
            <w:pPr>
              <w:spacing w:line="420" w:lineRule="exact"/>
              <w:outlineLvl w:val="0"/>
              <w:rPr>
                <w:rFonts w:ascii="宋体" w:hAnsi="宋体"/>
                <w:szCs w:val="20"/>
              </w:rPr>
            </w:pPr>
            <w:r w:rsidRPr="000215B7">
              <w:rPr>
                <w:rFonts w:ascii="宋体" w:hAnsi="宋体" w:hint="eastAsia"/>
                <w:szCs w:val="20"/>
              </w:rPr>
              <w:t>投标报价为采购人指定地点的现场交货价，包括但不限定于：</w:t>
            </w:r>
          </w:p>
          <w:p w:rsidR="000215B7" w:rsidRPr="000215B7" w:rsidRDefault="000215B7" w:rsidP="000215B7">
            <w:pPr>
              <w:spacing w:line="420" w:lineRule="exact"/>
              <w:outlineLvl w:val="0"/>
              <w:rPr>
                <w:rFonts w:ascii="宋体" w:hAnsi="宋体"/>
                <w:szCs w:val="20"/>
              </w:rPr>
            </w:pPr>
            <w:r w:rsidRPr="000215B7">
              <w:rPr>
                <w:rFonts w:ascii="宋体" w:hAnsi="宋体" w:hint="eastAsia"/>
                <w:szCs w:val="20"/>
              </w:rPr>
              <w:t>（</w:t>
            </w:r>
            <w:r w:rsidRPr="000215B7">
              <w:rPr>
                <w:rFonts w:ascii="宋体" w:hAnsi="宋体"/>
                <w:szCs w:val="20"/>
              </w:rPr>
              <w:t>1</w:t>
            </w:r>
            <w:r w:rsidRPr="000215B7">
              <w:rPr>
                <w:rFonts w:ascii="宋体" w:hAnsi="宋体" w:hint="eastAsia"/>
                <w:szCs w:val="20"/>
              </w:rPr>
              <w:t>）服务的价格；</w:t>
            </w:r>
          </w:p>
          <w:p w:rsidR="000215B7" w:rsidRPr="000215B7" w:rsidRDefault="000215B7" w:rsidP="000215B7">
            <w:pPr>
              <w:spacing w:line="420" w:lineRule="exact"/>
              <w:outlineLvl w:val="0"/>
              <w:rPr>
                <w:rFonts w:ascii="宋体" w:hAnsi="宋体"/>
                <w:szCs w:val="20"/>
              </w:rPr>
            </w:pPr>
            <w:r w:rsidRPr="000215B7">
              <w:rPr>
                <w:rFonts w:ascii="宋体" w:hAnsi="宋体" w:hint="eastAsia"/>
                <w:szCs w:val="20"/>
              </w:rPr>
              <w:t>（</w:t>
            </w:r>
            <w:r w:rsidRPr="000215B7">
              <w:rPr>
                <w:rFonts w:ascii="宋体" w:hAnsi="宋体"/>
                <w:szCs w:val="20"/>
              </w:rPr>
              <w:t>2</w:t>
            </w:r>
            <w:r w:rsidRPr="000215B7">
              <w:rPr>
                <w:rFonts w:ascii="宋体" w:hAnsi="宋体" w:hint="eastAsia"/>
                <w:szCs w:val="20"/>
              </w:rPr>
              <w:t>）必要的保险和各项税金等费用；</w:t>
            </w:r>
          </w:p>
          <w:p w:rsidR="000215B7" w:rsidRPr="000215B7" w:rsidRDefault="000215B7" w:rsidP="000215B7">
            <w:pPr>
              <w:spacing w:line="420" w:lineRule="exact"/>
              <w:outlineLvl w:val="0"/>
              <w:rPr>
                <w:rFonts w:ascii="宋体" w:hAnsi="宋体"/>
                <w:szCs w:val="20"/>
              </w:rPr>
            </w:pPr>
            <w:r w:rsidRPr="000215B7">
              <w:rPr>
                <w:rFonts w:ascii="宋体" w:hAnsi="宋体" w:hint="eastAsia"/>
                <w:szCs w:val="20"/>
              </w:rPr>
              <w:t>（</w:t>
            </w:r>
            <w:r w:rsidRPr="000215B7">
              <w:rPr>
                <w:rFonts w:ascii="宋体" w:hAnsi="宋体"/>
                <w:szCs w:val="20"/>
              </w:rPr>
              <w:t>3</w:t>
            </w:r>
            <w:r w:rsidRPr="000215B7">
              <w:rPr>
                <w:rFonts w:ascii="宋体" w:hAnsi="宋体" w:hint="eastAsia"/>
                <w:szCs w:val="20"/>
              </w:rPr>
              <w:t>）其他，如运输、二次运输、装卸、安装、调试、培训、技术支持、售后服务、更新升级等费用。</w:t>
            </w:r>
          </w:p>
        </w:tc>
      </w:tr>
      <w:tr w:rsidR="000215B7" w:rsidRPr="000215B7" w:rsidTr="000215B7">
        <w:tblPrEx>
          <w:tblBorders>
            <w:insideH w:val="single" w:sz="4" w:space="0" w:color="auto"/>
            <w:insideV w:val="single" w:sz="4" w:space="0" w:color="auto"/>
          </w:tblBorders>
        </w:tblPrEx>
        <w:trPr>
          <w:trHeight w:val="512"/>
        </w:trPr>
        <w:tc>
          <w:tcPr>
            <w:tcW w:w="1697" w:type="dxa"/>
            <w:gridSpan w:val="3"/>
            <w:vAlign w:val="center"/>
          </w:tcPr>
          <w:p w:rsidR="000215B7" w:rsidRPr="000215B7" w:rsidRDefault="000215B7" w:rsidP="000215B7">
            <w:pPr>
              <w:spacing w:line="420" w:lineRule="exact"/>
              <w:jc w:val="center"/>
              <w:rPr>
                <w:rFonts w:ascii="宋体" w:hAnsi="宋体"/>
                <w:szCs w:val="21"/>
              </w:rPr>
            </w:pPr>
            <w:r w:rsidRPr="000215B7">
              <w:rPr>
                <w:rFonts w:hAnsi="宋体" w:hint="eastAsia"/>
                <w:szCs w:val="24"/>
              </w:rPr>
              <w:t>▲交付使用期限</w:t>
            </w:r>
            <w:r w:rsidRPr="000215B7">
              <w:rPr>
                <w:rFonts w:ascii="宋体" w:hAnsi="宋体" w:hint="eastAsia"/>
                <w:szCs w:val="21"/>
              </w:rPr>
              <w:t>及地点</w:t>
            </w:r>
          </w:p>
        </w:tc>
        <w:tc>
          <w:tcPr>
            <w:tcW w:w="6808" w:type="dxa"/>
            <w:gridSpan w:val="2"/>
            <w:vAlign w:val="center"/>
          </w:tcPr>
          <w:p w:rsidR="000215B7" w:rsidRPr="000215B7" w:rsidRDefault="000215B7" w:rsidP="000215B7">
            <w:pPr>
              <w:spacing w:line="420" w:lineRule="exact"/>
              <w:rPr>
                <w:rFonts w:ascii="宋体" w:hAnsi="宋体"/>
                <w:szCs w:val="21"/>
              </w:rPr>
            </w:pPr>
            <w:r w:rsidRPr="000215B7">
              <w:rPr>
                <w:rFonts w:ascii="宋体" w:hAnsi="宋体" w:hint="eastAsia"/>
                <w:szCs w:val="21"/>
              </w:rPr>
              <w:t>1、交付使用期限</w:t>
            </w:r>
            <w:r w:rsidRPr="000215B7">
              <w:rPr>
                <w:rFonts w:hAnsi="宋体" w:hint="eastAsia"/>
                <w:szCs w:val="21"/>
              </w:rPr>
              <w:t>：</w:t>
            </w:r>
            <w:r w:rsidRPr="000215B7">
              <w:rPr>
                <w:szCs w:val="24"/>
              </w:rPr>
              <w:t>自签订合同之日起</w:t>
            </w:r>
            <w:r w:rsidRPr="000215B7">
              <w:rPr>
                <w:szCs w:val="24"/>
              </w:rPr>
              <w:t xml:space="preserve"> 30 </w:t>
            </w:r>
            <w:r w:rsidRPr="000215B7">
              <w:rPr>
                <w:szCs w:val="24"/>
              </w:rPr>
              <w:t>日（日历日）内。</w:t>
            </w:r>
          </w:p>
          <w:p w:rsidR="000215B7" w:rsidRPr="000215B7" w:rsidRDefault="000215B7" w:rsidP="000215B7">
            <w:pPr>
              <w:spacing w:line="420" w:lineRule="exact"/>
              <w:outlineLvl w:val="0"/>
              <w:rPr>
                <w:rFonts w:ascii="宋体" w:hAnsi="宋体"/>
                <w:szCs w:val="20"/>
              </w:rPr>
            </w:pPr>
            <w:r w:rsidRPr="000215B7">
              <w:rPr>
                <w:rFonts w:ascii="宋体" w:hAnsi="宋体" w:hint="eastAsia"/>
                <w:szCs w:val="20"/>
              </w:rPr>
              <w:t>2、交付地点：广西南宁市内采购人指定地点。</w:t>
            </w:r>
          </w:p>
        </w:tc>
      </w:tr>
      <w:tr w:rsidR="000215B7" w:rsidRPr="000215B7" w:rsidTr="000215B7">
        <w:tblPrEx>
          <w:tblBorders>
            <w:insideH w:val="single" w:sz="4" w:space="0" w:color="auto"/>
            <w:insideV w:val="single" w:sz="4" w:space="0" w:color="auto"/>
          </w:tblBorders>
        </w:tblPrEx>
        <w:trPr>
          <w:trHeight w:val="512"/>
        </w:trPr>
        <w:tc>
          <w:tcPr>
            <w:tcW w:w="1697" w:type="dxa"/>
            <w:gridSpan w:val="3"/>
            <w:vAlign w:val="center"/>
          </w:tcPr>
          <w:p w:rsidR="000215B7" w:rsidRPr="000215B7" w:rsidRDefault="000215B7" w:rsidP="000215B7">
            <w:pPr>
              <w:spacing w:line="420" w:lineRule="exact"/>
              <w:jc w:val="center"/>
              <w:rPr>
                <w:color w:val="1D41D5"/>
                <w:szCs w:val="24"/>
              </w:rPr>
            </w:pPr>
            <w:r w:rsidRPr="000215B7">
              <w:rPr>
                <w:rFonts w:hAnsi="宋体" w:hint="eastAsia"/>
                <w:szCs w:val="24"/>
              </w:rPr>
              <w:t>▲</w:t>
            </w:r>
            <w:r w:rsidRPr="000215B7">
              <w:rPr>
                <w:rFonts w:hAnsi="宋体" w:cs="Arial"/>
                <w:bCs/>
                <w:szCs w:val="24"/>
              </w:rPr>
              <w:t>付款方式</w:t>
            </w:r>
          </w:p>
        </w:tc>
        <w:tc>
          <w:tcPr>
            <w:tcW w:w="6808" w:type="dxa"/>
            <w:gridSpan w:val="2"/>
            <w:vAlign w:val="center"/>
          </w:tcPr>
          <w:p w:rsidR="000215B7" w:rsidRPr="000215B7" w:rsidRDefault="000215B7" w:rsidP="000215B7">
            <w:pPr>
              <w:spacing w:line="420" w:lineRule="exact"/>
              <w:ind w:firstLineChars="100" w:firstLine="210"/>
              <w:rPr>
                <w:color w:val="1D41D5"/>
                <w:szCs w:val="24"/>
              </w:rPr>
            </w:pPr>
            <w:r w:rsidRPr="000215B7">
              <w:rPr>
                <w:rFonts w:hAnsi="宋体" w:cs="Arial"/>
                <w:bCs/>
                <w:szCs w:val="24"/>
              </w:rPr>
              <w:t>签订合同后</w:t>
            </w:r>
            <w:r w:rsidRPr="000215B7">
              <w:rPr>
                <w:rFonts w:hAnsi="宋体" w:cs="Arial"/>
                <w:bCs/>
                <w:szCs w:val="24"/>
              </w:rPr>
              <w:t>10</w:t>
            </w:r>
            <w:r w:rsidRPr="000215B7">
              <w:rPr>
                <w:rFonts w:hAnsi="宋体" w:cs="Arial"/>
                <w:bCs/>
                <w:szCs w:val="24"/>
              </w:rPr>
              <w:t>天内，采购</w:t>
            </w:r>
            <w:r w:rsidRPr="000215B7">
              <w:rPr>
                <w:rFonts w:hAnsi="宋体" w:cs="Arial" w:hint="eastAsia"/>
                <w:bCs/>
                <w:szCs w:val="24"/>
              </w:rPr>
              <w:t>人</w:t>
            </w:r>
            <w:r w:rsidRPr="000215B7">
              <w:rPr>
                <w:rFonts w:hAnsi="宋体" w:cs="Arial"/>
                <w:bCs/>
                <w:szCs w:val="24"/>
              </w:rPr>
              <w:t>支付</w:t>
            </w:r>
            <w:r w:rsidRPr="000215B7">
              <w:rPr>
                <w:rFonts w:hAnsi="宋体" w:cs="Arial" w:hint="eastAsia"/>
                <w:bCs/>
                <w:szCs w:val="24"/>
              </w:rPr>
              <w:t>成交</w:t>
            </w:r>
            <w:r w:rsidRPr="000215B7">
              <w:rPr>
                <w:rFonts w:hAnsi="宋体" w:cs="Arial"/>
                <w:bCs/>
                <w:szCs w:val="24"/>
              </w:rPr>
              <w:t>供应商合同金额的</w:t>
            </w:r>
            <w:r w:rsidRPr="000215B7">
              <w:rPr>
                <w:rFonts w:hAnsi="宋体" w:cs="Arial"/>
                <w:bCs/>
                <w:szCs w:val="24"/>
              </w:rPr>
              <w:t>50%</w:t>
            </w:r>
            <w:r w:rsidRPr="000215B7">
              <w:rPr>
                <w:rFonts w:hAnsi="宋体" w:cs="Arial"/>
                <w:bCs/>
                <w:szCs w:val="24"/>
              </w:rPr>
              <w:t>；系统开发完毕验收合格并交付使用后，采购</w:t>
            </w:r>
            <w:r w:rsidRPr="000215B7">
              <w:rPr>
                <w:rFonts w:hAnsi="宋体" w:cs="Arial" w:hint="eastAsia"/>
                <w:bCs/>
                <w:szCs w:val="24"/>
              </w:rPr>
              <w:t>人</w:t>
            </w:r>
            <w:r w:rsidRPr="000215B7">
              <w:rPr>
                <w:rFonts w:hAnsi="宋体" w:cs="Arial"/>
                <w:bCs/>
                <w:szCs w:val="24"/>
              </w:rPr>
              <w:t>支付</w:t>
            </w:r>
            <w:r w:rsidRPr="000215B7">
              <w:rPr>
                <w:rFonts w:hAnsi="宋体" w:cs="Arial" w:hint="eastAsia"/>
                <w:bCs/>
                <w:szCs w:val="24"/>
              </w:rPr>
              <w:t>成交</w:t>
            </w:r>
            <w:r w:rsidRPr="000215B7">
              <w:rPr>
                <w:rFonts w:hAnsi="宋体" w:cs="Arial"/>
                <w:bCs/>
                <w:szCs w:val="24"/>
              </w:rPr>
              <w:t>供应商合同金额的</w:t>
            </w:r>
            <w:r w:rsidRPr="000215B7">
              <w:rPr>
                <w:rFonts w:hAnsi="宋体" w:cs="Arial"/>
                <w:bCs/>
                <w:szCs w:val="24"/>
              </w:rPr>
              <w:t>50%</w:t>
            </w:r>
            <w:r w:rsidRPr="000215B7">
              <w:rPr>
                <w:rFonts w:hAnsi="宋体" w:cs="Arial" w:hint="eastAsia"/>
                <w:bCs/>
                <w:szCs w:val="24"/>
              </w:rPr>
              <w:t>，并开具等额有效发票给采购人。</w:t>
            </w:r>
          </w:p>
        </w:tc>
      </w:tr>
    </w:tbl>
    <w:p w:rsidR="000215B7" w:rsidRDefault="000215B7">
      <w:pPr>
        <w:rPr>
          <w:rFonts w:ascii="宋体" w:hAnsi="宋体"/>
          <w:b/>
          <w:sz w:val="24"/>
          <w:szCs w:val="24"/>
        </w:rPr>
      </w:pPr>
    </w:p>
    <w:p w:rsidR="000215B7" w:rsidRDefault="000215B7">
      <w:pPr>
        <w:rPr>
          <w:rFonts w:ascii="宋体" w:hAnsi="宋体"/>
          <w:b/>
          <w:sz w:val="24"/>
          <w:szCs w:val="24"/>
        </w:rPr>
      </w:pPr>
    </w:p>
    <w:p w:rsidR="000215B7" w:rsidRDefault="000215B7">
      <w:pPr>
        <w:rPr>
          <w:rFonts w:ascii="宋体" w:hAnsi="宋体"/>
          <w:b/>
          <w:sz w:val="24"/>
          <w:szCs w:val="24"/>
        </w:rPr>
      </w:pPr>
      <w:r>
        <w:rPr>
          <w:rFonts w:ascii="宋体" w:hAnsi="宋体"/>
          <w:b/>
          <w:sz w:val="24"/>
          <w:szCs w:val="24"/>
        </w:rPr>
        <w:br w:type="page"/>
      </w:r>
    </w:p>
    <w:p w:rsidR="000215B7" w:rsidRDefault="009A7AB4">
      <w:pPr>
        <w:rPr>
          <w:rFonts w:ascii="宋体" w:hAnsi="宋体"/>
          <w:b/>
          <w:sz w:val="24"/>
          <w:szCs w:val="24"/>
        </w:rPr>
      </w:pPr>
      <w:r>
        <w:rPr>
          <w:rFonts w:ascii="宋体" w:hAnsi="宋体" w:hint="eastAsia"/>
          <w:b/>
          <w:sz w:val="24"/>
          <w:szCs w:val="24"/>
        </w:rPr>
        <w:lastRenderedPageBreak/>
        <w:t>附件2：</w:t>
      </w:r>
    </w:p>
    <w:p w:rsidR="000215B7" w:rsidRDefault="000215B7">
      <w:pPr>
        <w:rPr>
          <w:rFonts w:ascii="宋体" w:hAnsi="宋体"/>
          <w:b/>
          <w:sz w:val="24"/>
          <w:szCs w:val="24"/>
        </w:rPr>
      </w:pPr>
    </w:p>
    <w:p w:rsidR="000215B7" w:rsidRDefault="000215B7" w:rsidP="000215B7">
      <w:pPr>
        <w:jc w:val="center"/>
        <w:rPr>
          <w:rFonts w:ascii="宋体" w:hAnsi="宋体"/>
          <w:b/>
          <w:sz w:val="28"/>
          <w:szCs w:val="28"/>
        </w:rPr>
      </w:pPr>
      <w:r w:rsidRPr="000215B7">
        <w:rPr>
          <w:rFonts w:ascii="宋体" w:hAnsi="宋体" w:hint="eastAsia"/>
          <w:b/>
          <w:sz w:val="28"/>
          <w:szCs w:val="28"/>
        </w:rPr>
        <w:t>关于</w:t>
      </w:r>
      <w:r>
        <w:rPr>
          <w:rFonts w:ascii="宋体" w:hAnsi="宋体" w:hint="eastAsia"/>
          <w:b/>
          <w:sz w:val="28"/>
          <w:szCs w:val="28"/>
        </w:rPr>
        <w:t>广西大件运输许可网上办理信息系统手机版开发</w:t>
      </w:r>
      <w:r w:rsidRPr="000215B7">
        <w:rPr>
          <w:rFonts w:ascii="宋体" w:hAnsi="宋体" w:hint="eastAsia"/>
          <w:b/>
          <w:sz w:val="28"/>
          <w:szCs w:val="28"/>
        </w:rPr>
        <w:t>项目</w:t>
      </w:r>
    </w:p>
    <w:p w:rsidR="000215B7" w:rsidRPr="000215B7" w:rsidRDefault="000215B7" w:rsidP="000215B7">
      <w:pPr>
        <w:jc w:val="center"/>
        <w:rPr>
          <w:rFonts w:ascii="宋体" w:hAnsi="宋体"/>
          <w:b/>
          <w:sz w:val="28"/>
          <w:szCs w:val="28"/>
        </w:rPr>
      </w:pPr>
      <w:r w:rsidRPr="000215B7">
        <w:rPr>
          <w:rFonts w:ascii="宋体" w:hAnsi="宋体" w:hint="eastAsia"/>
          <w:b/>
          <w:sz w:val="28"/>
          <w:szCs w:val="28"/>
        </w:rPr>
        <w:t>采购需求问卷调查表</w:t>
      </w:r>
    </w:p>
    <w:p w:rsidR="000215B7" w:rsidRPr="000215B7" w:rsidRDefault="000215B7" w:rsidP="000215B7">
      <w:pPr>
        <w:spacing w:line="360" w:lineRule="auto"/>
        <w:rPr>
          <w:rFonts w:ascii="宋体" w:hAnsi="宋体"/>
        </w:rPr>
      </w:pPr>
    </w:p>
    <w:p w:rsidR="000215B7" w:rsidRPr="000215B7" w:rsidRDefault="000215B7" w:rsidP="000215B7">
      <w:pPr>
        <w:spacing w:line="360" w:lineRule="auto"/>
        <w:rPr>
          <w:rFonts w:ascii="宋体" w:hAnsi="宋体"/>
          <w:sz w:val="28"/>
          <w:szCs w:val="28"/>
        </w:rPr>
      </w:pPr>
      <w:r w:rsidRPr="000215B7">
        <w:rPr>
          <w:rFonts w:ascii="宋体" w:hAnsi="宋体" w:hint="eastAsia"/>
          <w:sz w:val="28"/>
          <w:szCs w:val="28"/>
        </w:rPr>
        <w:t>参与调查供应商名称（盖章）：</w:t>
      </w:r>
    </w:p>
    <w:p w:rsidR="000215B7" w:rsidRPr="000215B7" w:rsidRDefault="000215B7" w:rsidP="000215B7">
      <w:pPr>
        <w:spacing w:line="360" w:lineRule="auto"/>
        <w:rPr>
          <w:rFonts w:ascii="宋体" w:hAnsi="宋体"/>
          <w:sz w:val="28"/>
          <w:szCs w:val="28"/>
        </w:rPr>
      </w:pPr>
      <w:r w:rsidRPr="000215B7">
        <w:rPr>
          <w:rFonts w:ascii="宋体" w:hAnsi="宋体" w:hint="eastAsia"/>
          <w:sz w:val="28"/>
          <w:szCs w:val="28"/>
        </w:rPr>
        <w:t>联系人：</w:t>
      </w:r>
    </w:p>
    <w:p w:rsidR="000215B7" w:rsidRPr="000215B7" w:rsidRDefault="000215B7" w:rsidP="000215B7">
      <w:pPr>
        <w:spacing w:line="360" w:lineRule="auto"/>
        <w:rPr>
          <w:rFonts w:ascii="宋体" w:hAnsi="宋体"/>
          <w:sz w:val="28"/>
          <w:szCs w:val="28"/>
          <w:u w:val="single"/>
        </w:rPr>
      </w:pPr>
      <w:r w:rsidRPr="000215B7">
        <w:rPr>
          <w:rFonts w:ascii="宋体" w:hAnsi="宋体" w:hint="eastAsia"/>
          <w:sz w:val="28"/>
          <w:szCs w:val="28"/>
        </w:rPr>
        <w:t>联系电话：</w:t>
      </w:r>
    </w:p>
    <w:p w:rsidR="000215B7" w:rsidRPr="000215B7" w:rsidRDefault="000215B7" w:rsidP="000215B7">
      <w:pPr>
        <w:spacing w:line="360" w:lineRule="auto"/>
        <w:rPr>
          <w:rFonts w:ascii="宋体" w:hAnsi="宋体"/>
          <w:sz w:val="28"/>
          <w:szCs w:val="28"/>
        </w:rPr>
      </w:pPr>
      <w:r w:rsidRPr="000215B7">
        <w:rPr>
          <w:rFonts w:ascii="宋体" w:hAnsi="宋体" w:hint="eastAsia"/>
          <w:sz w:val="28"/>
          <w:szCs w:val="28"/>
        </w:rPr>
        <w:t>填表日期：年月</w:t>
      </w:r>
      <w:r w:rsidRPr="006C4497">
        <w:rPr>
          <w:rFonts w:ascii="宋体" w:hAnsi="宋体" w:hint="eastAsia"/>
          <w:sz w:val="28"/>
          <w:szCs w:val="28"/>
        </w:rPr>
        <w:t xml:space="preserve">    </w:t>
      </w:r>
      <w:r w:rsidRPr="000215B7">
        <w:rPr>
          <w:rFonts w:ascii="宋体" w:hAnsi="宋体" w:hint="eastAsia"/>
          <w:sz w:val="28"/>
          <w:szCs w:val="28"/>
        </w:rPr>
        <w:t>日</w:t>
      </w:r>
    </w:p>
    <w:p w:rsidR="000215B7" w:rsidRPr="000215B7" w:rsidRDefault="000215B7" w:rsidP="006C4497">
      <w:pPr>
        <w:spacing w:line="360" w:lineRule="auto"/>
        <w:ind w:firstLineChars="200" w:firstLine="560"/>
        <w:rPr>
          <w:rFonts w:ascii="宋体" w:hAnsi="宋体"/>
          <w:sz w:val="28"/>
          <w:szCs w:val="28"/>
        </w:rPr>
      </w:pPr>
    </w:p>
    <w:p w:rsidR="000215B7" w:rsidRPr="006C4497" w:rsidRDefault="000215B7" w:rsidP="006C4497">
      <w:pPr>
        <w:spacing w:line="360" w:lineRule="auto"/>
        <w:ind w:firstLineChars="200" w:firstLine="560"/>
        <w:rPr>
          <w:rFonts w:ascii="宋体" w:hAnsi="宋体"/>
          <w:sz w:val="28"/>
          <w:szCs w:val="28"/>
        </w:rPr>
      </w:pPr>
      <w:r w:rsidRPr="000215B7">
        <w:rPr>
          <w:rFonts w:ascii="宋体" w:hAnsi="宋体" w:hint="eastAsia"/>
          <w:sz w:val="28"/>
          <w:szCs w:val="28"/>
        </w:rPr>
        <w:t>广西</w:t>
      </w:r>
      <w:r w:rsidRPr="006C4497">
        <w:rPr>
          <w:rFonts w:ascii="宋体" w:hAnsi="宋体" w:hint="eastAsia"/>
          <w:sz w:val="28"/>
          <w:szCs w:val="28"/>
        </w:rPr>
        <w:t>科文</w:t>
      </w:r>
      <w:r w:rsidRPr="000215B7">
        <w:rPr>
          <w:rFonts w:ascii="宋体" w:hAnsi="宋体" w:hint="eastAsia"/>
          <w:sz w:val="28"/>
          <w:szCs w:val="28"/>
        </w:rPr>
        <w:t>招标有限公司受广西壮族自治区</w:t>
      </w:r>
      <w:r w:rsidRPr="006C4497">
        <w:rPr>
          <w:rFonts w:ascii="宋体" w:hAnsi="宋体" w:hint="eastAsia"/>
          <w:sz w:val="28"/>
          <w:szCs w:val="28"/>
        </w:rPr>
        <w:t>高速公路发展</w:t>
      </w:r>
      <w:r w:rsidRPr="000215B7">
        <w:rPr>
          <w:rFonts w:ascii="宋体" w:hAnsi="宋体" w:hint="eastAsia"/>
          <w:sz w:val="28"/>
          <w:szCs w:val="28"/>
        </w:rPr>
        <w:t>中心委托组织对《</w:t>
      </w:r>
      <w:r w:rsidRPr="006C4497">
        <w:rPr>
          <w:rFonts w:ascii="宋体" w:hAnsi="宋体" w:hint="eastAsia"/>
          <w:sz w:val="28"/>
          <w:szCs w:val="28"/>
        </w:rPr>
        <w:t>广西大件运输许可网上办理信息系统手机版开发项目</w:t>
      </w:r>
      <w:r w:rsidRPr="000215B7">
        <w:rPr>
          <w:rFonts w:ascii="宋体" w:hAnsi="宋体" w:hint="eastAsia"/>
          <w:sz w:val="28"/>
          <w:szCs w:val="28"/>
        </w:rPr>
        <w:t>》采购需求及采购实施计划编制，现向各供应商进行本次问卷调查，调查内容如下：</w:t>
      </w:r>
    </w:p>
    <w:p w:rsidR="000215B7" w:rsidRPr="006C4497" w:rsidRDefault="000215B7" w:rsidP="000215B7">
      <w:pPr>
        <w:spacing w:line="360" w:lineRule="exact"/>
        <w:rPr>
          <w:rFonts w:ascii="宋体" w:hAnsi="宋体"/>
          <w:sz w:val="28"/>
          <w:szCs w:val="28"/>
        </w:rPr>
      </w:pPr>
      <w:r w:rsidRPr="006C4497">
        <w:rPr>
          <w:rFonts w:ascii="宋体" w:hAnsi="宋体" w:hint="eastAsia"/>
          <w:sz w:val="28"/>
          <w:szCs w:val="28"/>
        </w:rPr>
        <w:t>1、参与本项目招标的意向：□想参加      □未定，理由：</w:t>
      </w:r>
      <w:r w:rsidRPr="006C4497">
        <w:rPr>
          <w:rFonts w:ascii="宋体" w:hAnsi="宋体" w:hint="eastAsia"/>
          <w:sz w:val="28"/>
          <w:szCs w:val="28"/>
          <w:u w:val="single"/>
        </w:rPr>
        <w:t xml:space="preserve">                 </w:t>
      </w:r>
    </w:p>
    <w:p w:rsidR="000215B7" w:rsidRPr="000215B7" w:rsidRDefault="000215B7" w:rsidP="000215B7">
      <w:pPr>
        <w:spacing w:line="360" w:lineRule="auto"/>
        <w:rPr>
          <w:rFonts w:ascii="宋体" w:hAnsi="宋体"/>
          <w:sz w:val="28"/>
          <w:szCs w:val="28"/>
        </w:rPr>
      </w:pPr>
      <w:r w:rsidRPr="006C4497">
        <w:rPr>
          <w:rFonts w:ascii="宋体" w:hAnsi="宋体" w:hint="eastAsia"/>
          <w:sz w:val="28"/>
          <w:szCs w:val="28"/>
        </w:rPr>
        <w:t>2、采购需求技术参数要求征集</w:t>
      </w:r>
      <w:r w:rsidRPr="000215B7">
        <w:rPr>
          <w:rFonts w:ascii="宋体" w:hAnsi="宋体" w:hint="eastAsia"/>
          <w:sz w:val="28"/>
          <w:szCs w:val="28"/>
        </w:rPr>
        <w:t>：</w:t>
      </w:r>
    </w:p>
    <w:tbl>
      <w:tblPr>
        <w:tblW w:w="7805" w:type="dxa"/>
        <w:jc w:val="center"/>
        <w:tblInd w:w="-961" w:type="dxa"/>
        <w:tblLayout w:type="fixed"/>
        <w:tblLook w:val="04A0"/>
      </w:tblPr>
      <w:tblGrid>
        <w:gridCol w:w="1008"/>
        <w:gridCol w:w="2245"/>
        <w:gridCol w:w="2737"/>
        <w:gridCol w:w="1815"/>
      </w:tblGrid>
      <w:tr w:rsidR="00456926" w:rsidRPr="006C4497" w:rsidTr="00456926">
        <w:trPr>
          <w:trHeight w:val="340"/>
          <w:jc w:val="center"/>
        </w:trPr>
        <w:tc>
          <w:tcPr>
            <w:tcW w:w="1008" w:type="dxa"/>
            <w:tcBorders>
              <w:top w:val="single" w:sz="4" w:space="0" w:color="000000"/>
              <w:left w:val="single" w:sz="4" w:space="0" w:color="000000"/>
              <w:bottom w:val="single" w:sz="4" w:space="0" w:color="000000"/>
              <w:right w:val="single" w:sz="4" w:space="0" w:color="000000"/>
            </w:tcBorders>
            <w:noWrap/>
            <w:vAlign w:val="center"/>
          </w:tcPr>
          <w:p w:rsidR="00456926" w:rsidRPr="000215B7" w:rsidRDefault="00456926" w:rsidP="00316A74">
            <w:pPr>
              <w:spacing w:line="360" w:lineRule="exact"/>
              <w:jc w:val="center"/>
              <w:textAlignment w:val="center"/>
              <w:rPr>
                <w:rFonts w:ascii="宋体" w:hAnsi="宋体" w:cs="宋体"/>
                <w:sz w:val="28"/>
                <w:szCs w:val="28"/>
              </w:rPr>
            </w:pPr>
            <w:r w:rsidRPr="000215B7">
              <w:rPr>
                <w:rFonts w:ascii="宋体" w:hAnsi="宋体" w:cs="宋体"/>
                <w:sz w:val="28"/>
                <w:szCs w:val="28"/>
              </w:rPr>
              <w:t>序号</w:t>
            </w:r>
          </w:p>
        </w:tc>
        <w:tc>
          <w:tcPr>
            <w:tcW w:w="2245" w:type="dxa"/>
            <w:tcBorders>
              <w:top w:val="single" w:sz="4" w:space="0" w:color="000000"/>
              <w:left w:val="single" w:sz="4" w:space="0" w:color="000000"/>
              <w:bottom w:val="single" w:sz="4" w:space="0" w:color="000000"/>
              <w:right w:val="single" w:sz="4" w:space="0" w:color="auto"/>
            </w:tcBorders>
            <w:noWrap/>
            <w:vAlign w:val="center"/>
          </w:tcPr>
          <w:p w:rsidR="00456926" w:rsidRPr="000215B7" w:rsidRDefault="00456926" w:rsidP="00316A74">
            <w:pPr>
              <w:spacing w:line="360" w:lineRule="exact"/>
              <w:jc w:val="center"/>
              <w:textAlignment w:val="center"/>
              <w:rPr>
                <w:rFonts w:ascii="宋体" w:hAnsi="宋体" w:cs="宋体"/>
                <w:sz w:val="28"/>
                <w:szCs w:val="28"/>
              </w:rPr>
            </w:pPr>
            <w:r w:rsidRPr="006C4497">
              <w:rPr>
                <w:rFonts w:ascii="宋体" w:hAnsi="宋体" w:cs="宋体" w:hint="eastAsia"/>
                <w:sz w:val="28"/>
                <w:szCs w:val="28"/>
              </w:rPr>
              <w:t>原要求服务内容及技术参数</w:t>
            </w:r>
          </w:p>
        </w:tc>
        <w:tc>
          <w:tcPr>
            <w:tcW w:w="2737" w:type="dxa"/>
            <w:tcBorders>
              <w:top w:val="single" w:sz="4" w:space="0" w:color="000000"/>
              <w:left w:val="single" w:sz="4" w:space="0" w:color="000000"/>
              <w:bottom w:val="single" w:sz="4" w:space="0" w:color="000000"/>
              <w:right w:val="single" w:sz="4" w:space="0" w:color="auto"/>
            </w:tcBorders>
            <w:noWrap/>
            <w:vAlign w:val="center"/>
          </w:tcPr>
          <w:p w:rsidR="00456926" w:rsidRPr="000215B7" w:rsidRDefault="00456926" w:rsidP="00456926">
            <w:pPr>
              <w:spacing w:line="360" w:lineRule="exact"/>
              <w:jc w:val="center"/>
              <w:textAlignment w:val="center"/>
              <w:rPr>
                <w:rFonts w:ascii="宋体" w:hAnsi="宋体" w:cs="宋体"/>
                <w:sz w:val="28"/>
                <w:szCs w:val="28"/>
              </w:rPr>
            </w:pPr>
            <w:r w:rsidRPr="000215B7">
              <w:rPr>
                <w:rFonts w:ascii="宋体" w:hAnsi="宋体" w:cs="宋体"/>
                <w:sz w:val="28"/>
                <w:szCs w:val="28"/>
              </w:rPr>
              <w:t>建议</w:t>
            </w:r>
            <w:r w:rsidRPr="006C4497">
              <w:rPr>
                <w:rFonts w:ascii="宋体" w:hAnsi="宋体" w:cs="宋体" w:hint="eastAsia"/>
                <w:sz w:val="28"/>
                <w:szCs w:val="28"/>
              </w:rPr>
              <w:t>服务内容及</w:t>
            </w:r>
            <w:r w:rsidRPr="000215B7">
              <w:rPr>
                <w:rFonts w:ascii="宋体" w:hAnsi="宋体" w:cs="宋体"/>
                <w:sz w:val="28"/>
                <w:szCs w:val="28"/>
              </w:rPr>
              <w:t>技术参数</w:t>
            </w:r>
          </w:p>
        </w:tc>
        <w:tc>
          <w:tcPr>
            <w:tcW w:w="1815" w:type="dxa"/>
            <w:tcBorders>
              <w:top w:val="single" w:sz="4" w:space="0" w:color="000000"/>
              <w:left w:val="single" w:sz="4" w:space="0" w:color="auto"/>
              <w:bottom w:val="single" w:sz="4" w:space="0" w:color="000000"/>
              <w:right w:val="single" w:sz="4" w:space="0" w:color="000000"/>
            </w:tcBorders>
            <w:noWrap/>
            <w:vAlign w:val="center"/>
          </w:tcPr>
          <w:p w:rsidR="00456926" w:rsidRPr="000215B7" w:rsidRDefault="00456926" w:rsidP="00316A74">
            <w:pPr>
              <w:spacing w:line="360" w:lineRule="exact"/>
              <w:jc w:val="center"/>
              <w:textAlignment w:val="center"/>
              <w:rPr>
                <w:rFonts w:ascii="宋体" w:hAnsi="宋体" w:cs="宋体"/>
                <w:sz w:val="28"/>
                <w:szCs w:val="28"/>
              </w:rPr>
            </w:pPr>
            <w:r w:rsidRPr="000215B7">
              <w:rPr>
                <w:rFonts w:ascii="宋体" w:hAnsi="宋体" w:cs="宋体"/>
                <w:sz w:val="28"/>
                <w:szCs w:val="28"/>
              </w:rPr>
              <w:t>备注</w:t>
            </w:r>
          </w:p>
        </w:tc>
      </w:tr>
      <w:tr w:rsidR="00456926" w:rsidRPr="006C4497" w:rsidTr="00456926">
        <w:trPr>
          <w:trHeight w:val="629"/>
          <w:jc w:val="center"/>
        </w:trPr>
        <w:tc>
          <w:tcPr>
            <w:tcW w:w="1008" w:type="dxa"/>
            <w:tcBorders>
              <w:top w:val="single" w:sz="4" w:space="0" w:color="000000"/>
              <w:left w:val="single" w:sz="4" w:space="0" w:color="000000"/>
              <w:bottom w:val="single" w:sz="4" w:space="0" w:color="000000"/>
              <w:right w:val="single" w:sz="4" w:space="0" w:color="000000"/>
            </w:tcBorders>
            <w:noWrap/>
            <w:vAlign w:val="center"/>
          </w:tcPr>
          <w:p w:rsidR="00456926" w:rsidRPr="000215B7" w:rsidRDefault="00B14D11" w:rsidP="00316A74">
            <w:pPr>
              <w:spacing w:line="360" w:lineRule="exact"/>
              <w:jc w:val="center"/>
              <w:textAlignment w:val="center"/>
              <w:rPr>
                <w:rFonts w:ascii="宋体" w:hAnsi="宋体" w:cs="宋体"/>
                <w:sz w:val="28"/>
                <w:szCs w:val="28"/>
              </w:rPr>
            </w:pPr>
            <w:r>
              <w:rPr>
                <w:rFonts w:ascii="宋体" w:hAnsi="宋体" w:cs="宋体" w:hint="eastAsia"/>
                <w:sz w:val="28"/>
                <w:szCs w:val="28"/>
              </w:rPr>
              <w:t>1</w:t>
            </w:r>
          </w:p>
        </w:tc>
        <w:tc>
          <w:tcPr>
            <w:tcW w:w="2245" w:type="dxa"/>
            <w:tcBorders>
              <w:top w:val="single" w:sz="4" w:space="0" w:color="000000"/>
              <w:left w:val="single" w:sz="4" w:space="0" w:color="000000"/>
              <w:bottom w:val="single" w:sz="4" w:space="0" w:color="000000"/>
              <w:right w:val="single" w:sz="4" w:space="0" w:color="auto"/>
            </w:tcBorders>
            <w:noWrap/>
          </w:tcPr>
          <w:p w:rsidR="00456926" w:rsidRPr="000215B7" w:rsidRDefault="00456926" w:rsidP="00316A74">
            <w:pPr>
              <w:rPr>
                <w:rFonts w:ascii="宋体" w:hAnsi="宋体" w:cs="宋体"/>
                <w:color w:val="FF0000"/>
                <w:sz w:val="28"/>
                <w:szCs w:val="28"/>
              </w:rPr>
            </w:pPr>
          </w:p>
        </w:tc>
        <w:tc>
          <w:tcPr>
            <w:tcW w:w="2737" w:type="dxa"/>
            <w:tcBorders>
              <w:top w:val="single" w:sz="4" w:space="0" w:color="000000"/>
              <w:left w:val="single" w:sz="4" w:space="0" w:color="000000"/>
              <w:bottom w:val="single" w:sz="4" w:space="0" w:color="000000"/>
              <w:right w:val="single" w:sz="4" w:space="0" w:color="auto"/>
            </w:tcBorders>
            <w:noWrap/>
            <w:vAlign w:val="center"/>
          </w:tcPr>
          <w:p w:rsidR="00456926" w:rsidRPr="000215B7" w:rsidRDefault="00456926" w:rsidP="00316A74">
            <w:pPr>
              <w:spacing w:line="360" w:lineRule="exact"/>
              <w:jc w:val="center"/>
              <w:rPr>
                <w:rFonts w:ascii="宋体" w:hAnsi="宋体" w:cs="宋体"/>
                <w:sz w:val="28"/>
                <w:szCs w:val="28"/>
              </w:rPr>
            </w:pPr>
          </w:p>
        </w:tc>
        <w:tc>
          <w:tcPr>
            <w:tcW w:w="1815" w:type="dxa"/>
            <w:tcBorders>
              <w:top w:val="single" w:sz="4" w:space="0" w:color="000000"/>
              <w:left w:val="single" w:sz="4" w:space="0" w:color="auto"/>
              <w:bottom w:val="single" w:sz="4" w:space="0" w:color="000000"/>
              <w:right w:val="single" w:sz="4" w:space="0" w:color="000000"/>
            </w:tcBorders>
            <w:noWrap/>
            <w:vAlign w:val="center"/>
          </w:tcPr>
          <w:p w:rsidR="00456926" w:rsidRPr="000215B7" w:rsidRDefault="00456926" w:rsidP="00316A74">
            <w:pPr>
              <w:spacing w:line="360" w:lineRule="exact"/>
              <w:jc w:val="center"/>
              <w:textAlignment w:val="center"/>
              <w:rPr>
                <w:rFonts w:ascii="宋体" w:hAnsi="宋体" w:cs="宋体"/>
                <w:sz w:val="28"/>
                <w:szCs w:val="28"/>
              </w:rPr>
            </w:pPr>
          </w:p>
        </w:tc>
      </w:tr>
      <w:tr w:rsidR="00456926" w:rsidRPr="006C4497" w:rsidTr="00456926">
        <w:trPr>
          <w:trHeight w:val="575"/>
          <w:jc w:val="center"/>
        </w:trPr>
        <w:tc>
          <w:tcPr>
            <w:tcW w:w="1008" w:type="dxa"/>
            <w:tcBorders>
              <w:top w:val="single" w:sz="4" w:space="0" w:color="000000"/>
              <w:left w:val="single" w:sz="4" w:space="0" w:color="000000"/>
              <w:bottom w:val="single" w:sz="4" w:space="0" w:color="000000"/>
              <w:right w:val="single" w:sz="4" w:space="0" w:color="000000"/>
            </w:tcBorders>
            <w:noWrap/>
            <w:vAlign w:val="center"/>
          </w:tcPr>
          <w:p w:rsidR="00456926" w:rsidRPr="000215B7" w:rsidRDefault="00B14D11" w:rsidP="00316A74">
            <w:pPr>
              <w:spacing w:line="360" w:lineRule="exact"/>
              <w:jc w:val="center"/>
              <w:textAlignment w:val="center"/>
              <w:rPr>
                <w:rFonts w:ascii="宋体" w:hAnsi="宋体" w:cs="宋体"/>
                <w:sz w:val="28"/>
                <w:szCs w:val="28"/>
              </w:rPr>
            </w:pPr>
            <w:r>
              <w:rPr>
                <w:rFonts w:ascii="宋体" w:hAnsi="宋体" w:cs="宋体" w:hint="eastAsia"/>
                <w:sz w:val="28"/>
                <w:szCs w:val="28"/>
              </w:rPr>
              <w:t>2</w:t>
            </w:r>
          </w:p>
        </w:tc>
        <w:tc>
          <w:tcPr>
            <w:tcW w:w="2245" w:type="dxa"/>
            <w:tcBorders>
              <w:top w:val="single" w:sz="4" w:space="0" w:color="000000"/>
              <w:left w:val="single" w:sz="4" w:space="0" w:color="000000"/>
              <w:bottom w:val="single" w:sz="4" w:space="0" w:color="000000"/>
              <w:right w:val="single" w:sz="4" w:space="0" w:color="auto"/>
            </w:tcBorders>
            <w:noWrap/>
          </w:tcPr>
          <w:p w:rsidR="00456926" w:rsidRPr="000215B7" w:rsidRDefault="00456926" w:rsidP="00316A74">
            <w:pPr>
              <w:rPr>
                <w:rFonts w:ascii="宋体" w:hAnsi="宋体" w:cs="宋体"/>
                <w:sz w:val="28"/>
                <w:szCs w:val="28"/>
              </w:rPr>
            </w:pPr>
          </w:p>
        </w:tc>
        <w:tc>
          <w:tcPr>
            <w:tcW w:w="2737" w:type="dxa"/>
            <w:tcBorders>
              <w:top w:val="single" w:sz="4" w:space="0" w:color="000000"/>
              <w:left w:val="single" w:sz="4" w:space="0" w:color="000000"/>
              <w:bottom w:val="single" w:sz="4" w:space="0" w:color="000000"/>
              <w:right w:val="single" w:sz="4" w:space="0" w:color="auto"/>
            </w:tcBorders>
            <w:noWrap/>
            <w:vAlign w:val="center"/>
          </w:tcPr>
          <w:p w:rsidR="00456926" w:rsidRPr="000215B7" w:rsidRDefault="00456926" w:rsidP="00316A74">
            <w:pPr>
              <w:spacing w:line="360" w:lineRule="exact"/>
              <w:jc w:val="center"/>
              <w:rPr>
                <w:rFonts w:ascii="宋体" w:hAnsi="宋体" w:cs="宋体"/>
                <w:sz w:val="28"/>
                <w:szCs w:val="28"/>
              </w:rPr>
            </w:pPr>
          </w:p>
        </w:tc>
        <w:tc>
          <w:tcPr>
            <w:tcW w:w="1815" w:type="dxa"/>
            <w:tcBorders>
              <w:top w:val="single" w:sz="4" w:space="0" w:color="000000"/>
              <w:left w:val="single" w:sz="4" w:space="0" w:color="auto"/>
              <w:bottom w:val="single" w:sz="4" w:space="0" w:color="000000"/>
              <w:right w:val="single" w:sz="4" w:space="0" w:color="000000"/>
            </w:tcBorders>
            <w:noWrap/>
            <w:vAlign w:val="center"/>
          </w:tcPr>
          <w:p w:rsidR="00456926" w:rsidRPr="000215B7" w:rsidRDefault="00456926" w:rsidP="00316A74">
            <w:pPr>
              <w:spacing w:line="360" w:lineRule="exact"/>
              <w:jc w:val="center"/>
              <w:textAlignment w:val="center"/>
              <w:rPr>
                <w:rFonts w:ascii="宋体" w:hAnsi="宋体" w:cs="宋体"/>
                <w:sz w:val="28"/>
                <w:szCs w:val="28"/>
              </w:rPr>
            </w:pPr>
          </w:p>
        </w:tc>
      </w:tr>
      <w:tr w:rsidR="00456926" w:rsidRPr="006C4497" w:rsidTr="006303AA">
        <w:trPr>
          <w:trHeight w:val="613"/>
          <w:jc w:val="center"/>
        </w:trPr>
        <w:tc>
          <w:tcPr>
            <w:tcW w:w="1008" w:type="dxa"/>
            <w:tcBorders>
              <w:top w:val="single" w:sz="4" w:space="0" w:color="000000"/>
              <w:left w:val="single" w:sz="4" w:space="0" w:color="000000"/>
              <w:bottom w:val="single" w:sz="4" w:space="0" w:color="000000"/>
              <w:right w:val="single" w:sz="4" w:space="0" w:color="000000"/>
            </w:tcBorders>
            <w:noWrap/>
            <w:vAlign w:val="center"/>
          </w:tcPr>
          <w:p w:rsidR="00456926" w:rsidRPr="000215B7" w:rsidRDefault="006303AA" w:rsidP="00316A74">
            <w:pPr>
              <w:spacing w:line="360" w:lineRule="exact"/>
              <w:jc w:val="center"/>
              <w:textAlignment w:val="center"/>
              <w:rPr>
                <w:rFonts w:ascii="宋体" w:hAnsi="宋体" w:cs="宋体"/>
                <w:sz w:val="28"/>
                <w:szCs w:val="28"/>
              </w:rPr>
            </w:pPr>
            <w:r w:rsidRPr="006C4497">
              <w:rPr>
                <w:rFonts w:ascii="宋体" w:hAnsi="宋体" w:cs="宋体" w:hint="eastAsia"/>
                <w:sz w:val="28"/>
                <w:szCs w:val="28"/>
              </w:rPr>
              <w:t>……</w:t>
            </w:r>
          </w:p>
        </w:tc>
        <w:tc>
          <w:tcPr>
            <w:tcW w:w="2245" w:type="dxa"/>
            <w:tcBorders>
              <w:top w:val="single" w:sz="4" w:space="0" w:color="000000"/>
              <w:left w:val="single" w:sz="4" w:space="0" w:color="000000"/>
              <w:bottom w:val="single" w:sz="4" w:space="0" w:color="000000"/>
              <w:right w:val="single" w:sz="4" w:space="0" w:color="auto"/>
            </w:tcBorders>
            <w:noWrap/>
          </w:tcPr>
          <w:p w:rsidR="00456926" w:rsidRPr="000215B7" w:rsidRDefault="00456926" w:rsidP="00316A74">
            <w:pPr>
              <w:rPr>
                <w:rFonts w:ascii="宋体" w:hAnsi="宋体" w:cs="宋体"/>
                <w:sz w:val="28"/>
                <w:szCs w:val="28"/>
              </w:rPr>
            </w:pPr>
          </w:p>
        </w:tc>
        <w:tc>
          <w:tcPr>
            <w:tcW w:w="2737" w:type="dxa"/>
            <w:tcBorders>
              <w:top w:val="single" w:sz="4" w:space="0" w:color="000000"/>
              <w:left w:val="single" w:sz="4" w:space="0" w:color="000000"/>
              <w:bottom w:val="single" w:sz="4" w:space="0" w:color="000000"/>
              <w:right w:val="single" w:sz="4" w:space="0" w:color="auto"/>
            </w:tcBorders>
            <w:noWrap/>
            <w:vAlign w:val="center"/>
          </w:tcPr>
          <w:p w:rsidR="00456926" w:rsidRPr="000215B7" w:rsidRDefault="00456926" w:rsidP="00316A74">
            <w:pPr>
              <w:spacing w:line="360" w:lineRule="exact"/>
              <w:jc w:val="center"/>
              <w:rPr>
                <w:rFonts w:ascii="宋体" w:hAnsi="宋体" w:cs="宋体"/>
                <w:sz w:val="28"/>
                <w:szCs w:val="28"/>
              </w:rPr>
            </w:pPr>
          </w:p>
        </w:tc>
        <w:tc>
          <w:tcPr>
            <w:tcW w:w="1815" w:type="dxa"/>
            <w:tcBorders>
              <w:top w:val="single" w:sz="4" w:space="0" w:color="000000"/>
              <w:left w:val="single" w:sz="4" w:space="0" w:color="auto"/>
              <w:bottom w:val="single" w:sz="4" w:space="0" w:color="000000"/>
              <w:right w:val="single" w:sz="4" w:space="0" w:color="000000"/>
            </w:tcBorders>
            <w:noWrap/>
            <w:vAlign w:val="center"/>
          </w:tcPr>
          <w:p w:rsidR="00456926" w:rsidRPr="000215B7" w:rsidRDefault="00456926" w:rsidP="00316A74">
            <w:pPr>
              <w:spacing w:line="360" w:lineRule="exact"/>
              <w:jc w:val="center"/>
              <w:textAlignment w:val="center"/>
              <w:rPr>
                <w:rFonts w:ascii="宋体" w:hAnsi="宋体" w:cs="宋体"/>
                <w:sz w:val="28"/>
                <w:szCs w:val="28"/>
              </w:rPr>
            </w:pPr>
          </w:p>
        </w:tc>
      </w:tr>
      <w:tr w:rsidR="006E67A7" w:rsidRPr="006C4497" w:rsidTr="006303AA">
        <w:trPr>
          <w:trHeight w:val="613"/>
          <w:jc w:val="center"/>
        </w:trPr>
        <w:tc>
          <w:tcPr>
            <w:tcW w:w="1008" w:type="dxa"/>
            <w:tcBorders>
              <w:top w:val="single" w:sz="4" w:space="0" w:color="000000"/>
              <w:left w:val="single" w:sz="4" w:space="0" w:color="000000"/>
              <w:bottom w:val="single" w:sz="4" w:space="0" w:color="000000"/>
              <w:right w:val="single" w:sz="4" w:space="0" w:color="000000"/>
            </w:tcBorders>
            <w:noWrap/>
            <w:vAlign w:val="center"/>
          </w:tcPr>
          <w:p w:rsidR="006E67A7" w:rsidRPr="006C4497" w:rsidRDefault="006E67A7" w:rsidP="00316A74">
            <w:pPr>
              <w:spacing w:line="360" w:lineRule="exact"/>
              <w:jc w:val="center"/>
              <w:textAlignment w:val="center"/>
              <w:rPr>
                <w:rFonts w:ascii="宋体" w:hAnsi="宋体" w:cs="宋体"/>
                <w:sz w:val="28"/>
                <w:szCs w:val="28"/>
              </w:rPr>
            </w:pPr>
            <w:r>
              <w:rPr>
                <w:rFonts w:ascii="宋体" w:hAnsi="宋体" w:cs="宋体" w:hint="eastAsia"/>
                <w:sz w:val="28"/>
                <w:szCs w:val="28"/>
              </w:rPr>
              <w:t>N</w:t>
            </w:r>
          </w:p>
        </w:tc>
        <w:tc>
          <w:tcPr>
            <w:tcW w:w="2245" w:type="dxa"/>
            <w:tcBorders>
              <w:top w:val="single" w:sz="4" w:space="0" w:color="000000"/>
              <w:left w:val="single" w:sz="4" w:space="0" w:color="000000"/>
              <w:bottom w:val="single" w:sz="4" w:space="0" w:color="000000"/>
              <w:right w:val="single" w:sz="4" w:space="0" w:color="auto"/>
            </w:tcBorders>
            <w:noWrap/>
          </w:tcPr>
          <w:p w:rsidR="006E67A7" w:rsidRPr="000215B7" w:rsidRDefault="006E67A7" w:rsidP="00316A74">
            <w:pPr>
              <w:rPr>
                <w:rFonts w:ascii="宋体" w:hAnsi="宋体" w:cs="宋体"/>
                <w:sz w:val="28"/>
                <w:szCs w:val="28"/>
              </w:rPr>
            </w:pPr>
          </w:p>
        </w:tc>
        <w:tc>
          <w:tcPr>
            <w:tcW w:w="2737" w:type="dxa"/>
            <w:tcBorders>
              <w:top w:val="single" w:sz="4" w:space="0" w:color="000000"/>
              <w:left w:val="single" w:sz="4" w:space="0" w:color="000000"/>
              <w:bottom w:val="single" w:sz="4" w:space="0" w:color="000000"/>
              <w:right w:val="single" w:sz="4" w:space="0" w:color="auto"/>
            </w:tcBorders>
            <w:noWrap/>
            <w:vAlign w:val="center"/>
          </w:tcPr>
          <w:p w:rsidR="006E67A7" w:rsidRPr="000215B7" w:rsidRDefault="006E67A7" w:rsidP="00316A74">
            <w:pPr>
              <w:spacing w:line="360" w:lineRule="exact"/>
              <w:jc w:val="center"/>
              <w:rPr>
                <w:rFonts w:ascii="宋体" w:hAnsi="宋体" w:cs="宋体"/>
                <w:sz w:val="28"/>
                <w:szCs w:val="28"/>
              </w:rPr>
            </w:pPr>
          </w:p>
        </w:tc>
        <w:tc>
          <w:tcPr>
            <w:tcW w:w="1815" w:type="dxa"/>
            <w:tcBorders>
              <w:top w:val="single" w:sz="4" w:space="0" w:color="000000"/>
              <w:left w:val="single" w:sz="4" w:space="0" w:color="auto"/>
              <w:bottom w:val="single" w:sz="4" w:space="0" w:color="000000"/>
              <w:right w:val="single" w:sz="4" w:space="0" w:color="000000"/>
            </w:tcBorders>
            <w:noWrap/>
            <w:vAlign w:val="center"/>
          </w:tcPr>
          <w:p w:rsidR="006E67A7" w:rsidRPr="000215B7" w:rsidRDefault="006E67A7" w:rsidP="00316A74">
            <w:pPr>
              <w:spacing w:line="360" w:lineRule="exact"/>
              <w:jc w:val="center"/>
              <w:textAlignment w:val="center"/>
              <w:rPr>
                <w:rFonts w:ascii="宋体" w:hAnsi="宋体" w:cs="宋体"/>
                <w:sz w:val="28"/>
                <w:szCs w:val="28"/>
              </w:rPr>
            </w:pPr>
          </w:p>
        </w:tc>
      </w:tr>
    </w:tbl>
    <w:p w:rsidR="000215B7" w:rsidRPr="000215B7" w:rsidRDefault="000215B7" w:rsidP="000215B7">
      <w:pPr>
        <w:spacing w:line="360" w:lineRule="auto"/>
        <w:rPr>
          <w:rFonts w:ascii="宋体" w:hAnsi="宋体"/>
          <w:sz w:val="28"/>
          <w:szCs w:val="28"/>
        </w:rPr>
      </w:pPr>
    </w:p>
    <w:p w:rsidR="006E67A7" w:rsidRDefault="006C4497" w:rsidP="006E67A7">
      <w:pPr>
        <w:spacing w:line="360" w:lineRule="auto"/>
        <w:rPr>
          <w:rFonts w:ascii="宋体" w:hAnsi="宋体"/>
          <w:sz w:val="28"/>
          <w:szCs w:val="28"/>
        </w:rPr>
      </w:pPr>
      <w:r>
        <w:rPr>
          <w:rFonts w:ascii="宋体" w:hAnsi="宋体" w:hint="eastAsia"/>
          <w:sz w:val="28"/>
          <w:szCs w:val="28"/>
        </w:rPr>
        <w:t>3</w:t>
      </w:r>
      <w:r w:rsidR="000215B7" w:rsidRPr="006C4497">
        <w:rPr>
          <w:rFonts w:ascii="宋体" w:hAnsi="宋体" w:hint="eastAsia"/>
          <w:sz w:val="28"/>
          <w:szCs w:val="28"/>
        </w:rPr>
        <w:t>、</w:t>
      </w:r>
      <w:r w:rsidR="006E67A7" w:rsidRPr="006E67A7">
        <w:rPr>
          <w:rFonts w:ascii="宋体" w:hAnsi="宋体" w:hint="eastAsia"/>
          <w:sz w:val="28"/>
          <w:szCs w:val="28"/>
        </w:rPr>
        <w:t>相关产业发展情况；（格式自拟）</w:t>
      </w:r>
      <w:r w:rsidR="006E67A7">
        <w:rPr>
          <w:rFonts w:ascii="宋体" w:hAnsi="宋体"/>
          <w:sz w:val="28"/>
          <w:szCs w:val="28"/>
        </w:rPr>
        <w:br w:type="page"/>
      </w:r>
    </w:p>
    <w:p w:rsidR="00952568" w:rsidRDefault="00952568" w:rsidP="000215B7">
      <w:pPr>
        <w:spacing w:line="360" w:lineRule="auto"/>
        <w:rPr>
          <w:rFonts w:ascii="宋体" w:hAnsi="宋体"/>
          <w:sz w:val="28"/>
          <w:szCs w:val="28"/>
        </w:rPr>
      </w:pPr>
      <w:r>
        <w:rPr>
          <w:rFonts w:ascii="宋体" w:hAnsi="宋体" w:hint="eastAsia"/>
          <w:sz w:val="28"/>
          <w:szCs w:val="28"/>
        </w:rPr>
        <w:lastRenderedPageBreak/>
        <w:t>4、</w:t>
      </w:r>
      <w:r w:rsidRPr="00952568">
        <w:rPr>
          <w:rFonts w:ascii="宋体" w:hAnsi="宋体" w:hint="eastAsia"/>
          <w:sz w:val="28"/>
          <w:szCs w:val="28"/>
        </w:rPr>
        <w:t>市场供给情况；（格式自拟）</w:t>
      </w:r>
    </w:p>
    <w:p w:rsidR="00952568" w:rsidRDefault="00952568" w:rsidP="00952568">
      <w:pPr>
        <w:pStyle w:val="a0"/>
      </w:pPr>
    </w:p>
    <w:p w:rsidR="00952568" w:rsidRPr="00952568" w:rsidRDefault="00952568" w:rsidP="00952568">
      <w:pPr>
        <w:pStyle w:val="a0"/>
      </w:pPr>
    </w:p>
    <w:p w:rsidR="00966080" w:rsidRDefault="00952568" w:rsidP="000215B7">
      <w:pPr>
        <w:spacing w:line="360" w:lineRule="auto"/>
        <w:rPr>
          <w:rFonts w:ascii="宋体" w:hAnsi="宋体"/>
          <w:sz w:val="28"/>
          <w:szCs w:val="28"/>
        </w:rPr>
      </w:pPr>
      <w:r>
        <w:rPr>
          <w:rFonts w:ascii="宋体" w:hAnsi="宋体" w:hint="eastAsia"/>
          <w:sz w:val="28"/>
          <w:szCs w:val="28"/>
        </w:rPr>
        <w:t>5</w:t>
      </w:r>
      <w:r w:rsidR="006E67A7">
        <w:rPr>
          <w:rFonts w:ascii="宋体" w:hAnsi="宋体" w:hint="eastAsia"/>
          <w:sz w:val="28"/>
          <w:szCs w:val="28"/>
        </w:rPr>
        <w:t>、同类</w:t>
      </w:r>
      <w:r w:rsidR="006E67A7" w:rsidRPr="006E67A7">
        <w:rPr>
          <w:rFonts w:ascii="宋体" w:hAnsi="宋体" w:hint="eastAsia"/>
          <w:sz w:val="28"/>
          <w:szCs w:val="28"/>
        </w:rPr>
        <w:t>采购项目历史成交信息</w:t>
      </w:r>
      <w:r w:rsidR="000215B7" w:rsidRPr="000215B7">
        <w:rPr>
          <w:rFonts w:ascii="宋体" w:hAnsi="宋体" w:hint="eastAsia"/>
          <w:sz w:val="28"/>
          <w:szCs w:val="28"/>
        </w:rPr>
        <w:t>：</w:t>
      </w:r>
    </w:p>
    <w:p w:rsidR="000215B7" w:rsidRPr="000215B7" w:rsidRDefault="000215B7" w:rsidP="000215B7">
      <w:pPr>
        <w:spacing w:line="360" w:lineRule="auto"/>
        <w:rPr>
          <w:rFonts w:ascii="宋体" w:hAnsi="宋体"/>
          <w:sz w:val="28"/>
          <w:szCs w:val="28"/>
        </w:rPr>
      </w:pPr>
      <w:r w:rsidRPr="000215B7">
        <w:rPr>
          <w:rFonts w:ascii="宋体" w:hAnsi="宋体" w:hint="eastAsia"/>
          <w:sz w:val="28"/>
          <w:szCs w:val="28"/>
        </w:rPr>
        <w:t xml:space="preserve">□有（如有业绩，选填下表）        □无 </w:t>
      </w:r>
    </w:p>
    <w:tbl>
      <w:tblPr>
        <w:tblW w:w="92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6"/>
        <w:gridCol w:w="1508"/>
        <w:gridCol w:w="1611"/>
        <w:gridCol w:w="1802"/>
        <w:gridCol w:w="2167"/>
        <w:gridCol w:w="1421"/>
      </w:tblGrid>
      <w:tr w:rsidR="000215B7" w:rsidRPr="000215B7" w:rsidTr="006E67A7">
        <w:trPr>
          <w:jc w:val="center"/>
        </w:trPr>
        <w:tc>
          <w:tcPr>
            <w:tcW w:w="776" w:type="dxa"/>
            <w:noWrap/>
            <w:vAlign w:val="center"/>
          </w:tcPr>
          <w:p w:rsidR="000215B7" w:rsidRPr="000215B7" w:rsidRDefault="000215B7" w:rsidP="000215B7">
            <w:pPr>
              <w:jc w:val="center"/>
              <w:rPr>
                <w:rFonts w:ascii="宋体" w:hAnsi="宋体"/>
                <w:sz w:val="28"/>
                <w:szCs w:val="28"/>
              </w:rPr>
            </w:pPr>
            <w:r w:rsidRPr="000215B7">
              <w:rPr>
                <w:rFonts w:ascii="宋体" w:hAnsi="宋体" w:hint="eastAsia"/>
                <w:sz w:val="28"/>
                <w:szCs w:val="28"/>
              </w:rPr>
              <w:t>序号</w:t>
            </w:r>
          </w:p>
        </w:tc>
        <w:tc>
          <w:tcPr>
            <w:tcW w:w="1508" w:type="dxa"/>
            <w:noWrap/>
            <w:vAlign w:val="center"/>
          </w:tcPr>
          <w:p w:rsidR="000215B7" w:rsidRPr="000215B7" w:rsidRDefault="006E67A7" w:rsidP="000215B7">
            <w:pPr>
              <w:jc w:val="center"/>
              <w:rPr>
                <w:rFonts w:ascii="宋体" w:hAnsi="宋体"/>
                <w:sz w:val="28"/>
                <w:szCs w:val="28"/>
              </w:rPr>
            </w:pPr>
            <w:r>
              <w:rPr>
                <w:rFonts w:ascii="宋体" w:hAnsi="宋体" w:hint="eastAsia"/>
                <w:sz w:val="28"/>
                <w:szCs w:val="28"/>
              </w:rPr>
              <w:t>项目名称</w:t>
            </w:r>
          </w:p>
        </w:tc>
        <w:tc>
          <w:tcPr>
            <w:tcW w:w="1611" w:type="dxa"/>
            <w:noWrap/>
            <w:vAlign w:val="center"/>
          </w:tcPr>
          <w:p w:rsidR="000215B7" w:rsidRPr="000215B7" w:rsidRDefault="006E67A7" w:rsidP="000215B7">
            <w:pPr>
              <w:jc w:val="center"/>
              <w:rPr>
                <w:rFonts w:ascii="宋体" w:hAnsi="宋体"/>
                <w:sz w:val="28"/>
                <w:szCs w:val="28"/>
              </w:rPr>
            </w:pPr>
            <w:r>
              <w:rPr>
                <w:rFonts w:ascii="宋体" w:hAnsi="宋体" w:hint="eastAsia"/>
                <w:sz w:val="28"/>
                <w:szCs w:val="28"/>
              </w:rPr>
              <w:t>具体内容</w:t>
            </w:r>
          </w:p>
        </w:tc>
        <w:tc>
          <w:tcPr>
            <w:tcW w:w="1802" w:type="dxa"/>
            <w:noWrap/>
            <w:vAlign w:val="center"/>
          </w:tcPr>
          <w:p w:rsidR="000215B7" w:rsidRPr="000215B7" w:rsidRDefault="000215B7" w:rsidP="006E67A7">
            <w:pPr>
              <w:jc w:val="center"/>
              <w:rPr>
                <w:rFonts w:ascii="宋体" w:hAnsi="宋体"/>
                <w:sz w:val="28"/>
                <w:szCs w:val="28"/>
              </w:rPr>
            </w:pPr>
            <w:r w:rsidRPr="000215B7">
              <w:rPr>
                <w:rFonts w:ascii="宋体" w:hAnsi="宋体"/>
                <w:sz w:val="28"/>
                <w:szCs w:val="28"/>
              </w:rPr>
              <w:t>成交价</w:t>
            </w:r>
            <w:r w:rsidR="006E67A7">
              <w:rPr>
                <w:rFonts w:ascii="宋体" w:hAnsi="宋体" w:hint="eastAsia"/>
                <w:sz w:val="28"/>
                <w:szCs w:val="28"/>
              </w:rPr>
              <w:t>（元）</w:t>
            </w:r>
          </w:p>
        </w:tc>
        <w:tc>
          <w:tcPr>
            <w:tcW w:w="2167" w:type="dxa"/>
            <w:noWrap/>
            <w:vAlign w:val="center"/>
          </w:tcPr>
          <w:p w:rsidR="000215B7" w:rsidRPr="000215B7" w:rsidRDefault="000215B7" w:rsidP="000215B7">
            <w:pPr>
              <w:jc w:val="center"/>
              <w:rPr>
                <w:rFonts w:ascii="宋体" w:hAnsi="宋体"/>
                <w:sz w:val="28"/>
                <w:szCs w:val="28"/>
              </w:rPr>
            </w:pPr>
            <w:r w:rsidRPr="000215B7">
              <w:rPr>
                <w:rFonts w:ascii="宋体" w:hAnsi="宋体"/>
                <w:sz w:val="28"/>
                <w:szCs w:val="28"/>
              </w:rPr>
              <w:t>采购单位</w:t>
            </w:r>
          </w:p>
        </w:tc>
        <w:tc>
          <w:tcPr>
            <w:tcW w:w="1421" w:type="dxa"/>
            <w:noWrap/>
            <w:vAlign w:val="center"/>
          </w:tcPr>
          <w:p w:rsidR="000215B7" w:rsidRPr="000215B7" w:rsidRDefault="000215B7" w:rsidP="000215B7">
            <w:pPr>
              <w:jc w:val="center"/>
              <w:rPr>
                <w:rFonts w:ascii="宋体" w:hAnsi="宋体"/>
                <w:sz w:val="28"/>
                <w:szCs w:val="28"/>
              </w:rPr>
            </w:pPr>
            <w:r w:rsidRPr="000215B7">
              <w:rPr>
                <w:rFonts w:ascii="宋体" w:hAnsi="宋体"/>
                <w:sz w:val="28"/>
                <w:szCs w:val="28"/>
              </w:rPr>
              <w:t>成交时间</w:t>
            </w:r>
          </w:p>
        </w:tc>
      </w:tr>
      <w:tr w:rsidR="000215B7" w:rsidRPr="000215B7" w:rsidTr="006E67A7">
        <w:trPr>
          <w:jc w:val="center"/>
        </w:trPr>
        <w:tc>
          <w:tcPr>
            <w:tcW w:w="776" w:type="dxa"/>
            <w:noWrap/>
          </w:tcPr>
          <w:p w:rsidR="000215B7" w:rsidRPr="000215B7" w:rsidRDefault="000215B7" w:rsidP="000215B7">
            <w:pPr>
              <w:spacing w:line="360" w:lineRule="auto"/>
              <w:rPr>
                <w:rFonts w:ascii="宋体" w:hAnsi="宋体"/>
                <w:sz w:val="28"/>
                <w:szCs w:val="28"/>
              </w:rPr>
            </w:pPr>
            <w:r w:rsidRPr="000215B7">
              <w:rPr>
                <w:rFonts w:ascii="宋体" w:hAnsi="宋体" w:hint="eastAsia"/>
                <w:sz w:val="28"/>
                <w:szCs w:val="28"/>
              </w:rPr>
              <w:t>1</w:t>
            </w:r>
          </w:p>
        </w:tc>
        <w:tc>
          <w:tcPr>
            <w:tcW w:w="1508" w:type="dxa"/>
            <w:noWrap/>
          </w:tcPr>
          <w:p w:rsidR="000215B7" w:rsidRPr="000215B7" w:rsidRDefault="000215B7" w:rsidP="000215B7">
            <w:pPr>
              <w:spacing w:line="360" w:lineRule="auto"/>
              <w:rPr>
                <w:rFonts w:ascii="宋体" w:hAnsi="宋体"/>
                <w:sz w:val="28"/>
                <w:szCs w:val="28"/>
              </w:rPr>
            </w:pPr>
          </w:p>
        </w:tc>
        <w:tc>
          <w:tcPr>
            <w:tcW w:w="1611" w:type="dxa"/>
            <w:noWrap/>
          </w:tcPr>
          <w:p w:rsidR="000215B7" w:rsidRPr="000215B7" w:rsidRDefault="000215B7" w:rsidP="000215B7">
            <w:pPr>
              <w:spacing w:line="360" w:lineRule="auto"/>
              <w:rPr>
                <w:rFonts w:ascii="宋体" w:hAnsi="宋体"/>
                <w:sz w:val="28"/>
                <w:szCs w:val="28"/>
              </w:rPr>
            </w:pPr>
          </w:p>
        </w:tc>
        <w:tc>
          <w:tcPr>
            <w:tcW w:w="1802" w:type="dxa"/>
            <w:noWrap/>
          </w:tcPr>
          <w:p w:rsidR="000215B7" w:rsidRPr="000215B7" w:rsidRDefault="000215B7" w:rsidP="000215B7">
            <w:pPr>
              <w:spacing w:line="360" w:lineRule="auto"/>
              <w:rPr>
                <w:rFonts w:ascii="宋体" w:hAnsi="宋体"/>
                <w:sz w:val="28"/>
                <w:szCs w:val="28"/>
              </w:rPr>
            </w:pPr>
          </w:p>
        </w:tc>
        <w:tc>
          <w:tcPr>
            <w:tcW w:w="2167" w:type="dxa"/>
            <w:noWrap/>
          </w:tcPr>
          <w:p w:rsidR="000215B7" w:rsidRPr="000215B7" w:rsidRDefault="000215B7" w:rsidP="000215B7">
            <w:pPr>
              <w:spacing w:line="360" w:lineRule="auto"/>
              <w:rPr>
                <w:rFonts w:ascii="宋体" w:hAnsi="宋体"/>
                <w:sz w:val="28"/>
                <w:szCs w:val="28"/>
              </w:rPr>
            </w:pPr>
          </w:p>
        </w:tc>
        <w:tc>
          <w:tcPr>
            <w:tcW w:w="1421" w:type="dxa"/>
            <w:noWrap/>
          </w:tcPr>
          <w:p w:rsidR="000215B7" w:rsidRPr="000215B7" w:rsidRDefault="000215B7" w:rsidP="000215B7">
            <w:pPr>
              <w:spacing w:line="360" w:lineRule="auto"/>
              <w:rPr>
                <w:rFonts w:ascii="宋体" w:hAnsi="宋体"/>
                <w:sz w:val="28"/>
                <w:szCs w:val="28"/>
              </w:rPr>
            </w:pPr>
          </w:p>
        </w:tc>
      </w:tr>
      <w:tr w:rsidR="000215B7" w:rsidRPr="000215B7" w:rsidTr="006E67A7">
        <w:trPr>
          <w:jc w:val="center"/>
        </w:trPr>
        <w:tc>
          <w:tcPr>
            <w:tcW w:w="776" w:type="dxa"/>
            <w:noWrap/>
          </w:tcPr>
          <w:p w:rsidR="000215B7" w:rsidRPr="000215B7" w:rsidRDefault="000215B7" w:rsidP="000215B7">
            <w:pPr>
              <w:spacing w:line="360" w:lineRule="auto"/>
              <w:rPr>
                <w:rFonts w:ascii="宋体" w:hAnsi="宋体"/>
                <w:sz w:val="28"/>
                <w:szCs w:val="28"/>
              </w:rPr>
            </w:pPr>
            <w:r w:rsidRPr="000215B7">
              <w:rPr>
                <w:rFonts w:ascii="宋体" w:hAnsi="宋体" w:hint="eastAsia"/>
                <w:sz w:val="28"/>
                <w:szCs w:val="28"/>
              </w:rPr>
              <w:t>2</w:t>
            </w:r>
          </w:p>
        </w:tc>
        <w:tc>
          <w:tcPr>
            <w:tcW w:w="1508" w:type="dxa"/>
            <w:noWrap/>
          </w:tcPr>
          <w:p w:rsidR="000215B7" w:rsidRPr="000215B7" w:rsidRDefault="000215B7" w:rsidP="000215B7">
            <w:pPr>
              <w:spacing w:line="360" w:lineRule="auto"/>
              <w:rPr>
                <w:rFonts w:ascii="宋体" w:hAnsi="宋体"/>
                <w:sz w:val="28"/>
                <w:szCs w:val="28"/>
              </w:rPr>
            </w:pPr>
          </w:p>
        </w:tc>
        <w:tc>
          <w:tcPr>
            <w:tcW w:w="1611" w:type="dxa"/>
            <w:noWrap/>
          </w:tcPr>
          <w:p w:rsidR="000215B7" w:rsidRPr="000215B7" w:rsidRDefault="000215B7" w:rsidP="000215B7">
            <w:pPr>
              <w:spacing w:line="360" w:lineRule="auto"/>
              <w:rPr>
                <w:rFonts w:ascii="宋体" w:hAnsi="宋体"/>
                <w:sz w:val="28"/>
                <w:szCs w:val="28"/>
              </w:rPr>
            </w:pPr>
          </w:p>
        </w:tc>
        <w:tc>
          <w:tcPr>
            <w:tcW w:w="1802" w:type="dxa"/>
            <w:noWrap/>
          </w:tcPr>
          <w:p w:rsidR="000215B7" w:rsidRPr="000215B7" w:rsidRDefault="000215B7" w:rsidP="000215B7">
            <w:pPr>
              <w:spacing w:line="360" w:lineRule="auto"/>
              <w:rPr>
                <w:rFonts w:ascii="宋体" w:hAnsi="宋体"/>
                <w:sz w:val="28"/>
                <w:szCs w:val="28"/>
              </w:rPr>
            </w:pPr>
          </w:p>
        </w:tc>
        <w:tc>
          <w:tcPr>
            <w:tcW w:w="2167" w:type="dxa"/>
            <w:noWrap/>
          </w:tcPr>
          <w:p w:rsidR="000215B7" w:rsidRPr="000215B7" w:rsidRDefault="000215B7" w:rsidP="000215B7">
            <w:pPr>
              <w:spacing w:line="360" w:lineRule="auto"/>
              <w:rPr>
                <w:rFonts w:ascii="宋体" w:hAnsi="宋体"/>
                <w:sz w:val="28"/>
                <w:szCs w:val="28"/>
              </w:rPr>
            </w:pPr>
          </w:p>
        </w:tc>
        <w:tc>
          <w:tcPr>
            <w:tcW w:w="1421" w:type="dxa"/>
            <w:noWrap/>
          </w:tcPr>
          <w:p w:rsidR="000215B7" w:rsidRPr="000215B7" w:rsidRDefault="000215B7" w:rsidP="000215B7">
            <w:pPr>
              <w:spacing w:line="360" w:lineRule="auto"/>
              <w:rPr>
                <w:rFonts w:ascii="宋体" w:hAnsi="宋体"/>
                <w:sz w:val="28"/>
                <w:szCs w:val="28"/>
              </w:rPr>
            </w:pPr>
          </w:p>
        </w:tc>
      </w:tr>
      <w:tr w:rsidR="000215B7" w:rsidRPr="000215B7" w:rsidTr="006E67A7">
        <w:trPr>
          <w:jc w:val="center"/>
        </w:trPr>
        <w:tc>
          <w:tcPr>
            <w:tcW w:w="776" w:type="dxa"/>
            <w:noWrap/>
          </w:tcPr>
          <w:p w:rsidR="000215B7" w:rsidRPr="000215B7" w:rsidRDefault="000215B7" w:rsidP="000215B7">
            <w:pPr>
              <w:spacing w:line="360" w:lineRule="auto"/>
              <w:rPr>
                <w:rFonts w:ascii="宋体" w:hAnsi="宋体"/>
                <w:sz w:val="28"/>
                <w:szCs w:val="28"/>
              </w:rPr>
            </w:pPr>
            <w:r w:rsidRPr="000215B7">
              <w:rPr>
                <w:rFonts w:ascii="宋体" w:hAnsi="宋体" w:hint="eastAsia"/>
                <w:sz w:val="28"/>
                <w:szCs w:val="28"/>
              </w:rPr>
              <w:t>3</w:t>
            </w:r>
          </w:p>
        </w:tc>
        <w:tc>
          <w:tcPr>
            <w:tcW w:w="1508" w:type="dxa"/>
            <w:noWrap/>
          </w:tcPr>
          <w:p w:rsidR="000215B7" w:rsidRPr="000215B7" w:rsidRDefault="000215B7" w:rsidP="000215B7">
            <w:pPr>
              <w:spacing w:line="360" w:lineRule="auto"/>
              <w:rPr>
                <w:rFonts w:ascii="宋体" w:hAnsi="宋体"/>
                <w:sz w:val="28"/>
                <w:szCs w:val="28"/>
              </w:rPr>
            </w:pPr>
          </w:p>
        </w:tc>
        <w:tc>
          <w:tcPr>
            <w:tcW w:w="1611" w:type="dxa"/>
            <w:noWrap/>
          </w:tcPr>
          <w:p w:rsidR="000215B7" w:rsidRPr="000215B7" w:rsidRDefault="000215B7" w:rsidP="000215B7">
            <w:pPr>
              <w:spacing w:line="360" w:lineRule="auto"/>
              <w:rPr>
                <w:rFonts w:ascii="宋体" w:hAnsi="宋体"/>
                <w:sz w:val="28"/>
                <w:szCs w:val="28"/>
              </w:rPr>
            </w:pPr>
          </w:p>
        </w:tc>
        <w:tc>
          <w:tcPr>
            <w:tcW w:w="1802" w:type="dxa"/>
            <w:noWrap/>
          </w:tcPr>
          <w:p w:rsidR="000215B7" w:rsidRPr="000215B7" w:rsidRDefault="000215B7" w:rsidP="000215B7">
            <w:pPr>
              <w:spacing w:line="360" w:lineRule="auto"/>
              <w:rPr>
                <w:rFonts w:ascii="宋体" w:hAnsi="宋体"/>
                <w:sz w:val="28"/>
                <w:szCs w:val="28"/>
              </w:rPr>
            </w:pPr>
          </w:p>
        </w:tc>
        <w:tc>
          <w:tcPr>
            <w:tcW w:w="2167" w:type="dxa"/>
            <w:noWrap/>
          </w:tcPr>
          <w:p w:rsidR="000215B7" w:rsidRPr="000215B7" w:rsidRDefault="000215B7" w:rsidP="000215B7">
            <w:pPr>
              <w:spacing w:line="360" w:lineRule="auto"/>
              <w:rPr>
                <w:rFonts w:ascii="宋体" w:hAnsi="宋体"/>
                <w:sz w:val="28"/>
                <w:szCs w:val="28"/>
              </w:rPr>
            </w:pPr>
          </w:p>
        </w:tc>
        <w:tc>
          <w:tcPr>
            <w:tcW w:w="1421" w:type="dxa"/>
            <w:noWrap/>
          </w:tcPr>
          <w:p w:rsidR="000215B7" w:rsidRPr="000215B7" w:rsidRDefault="000215B7" w:rsidP="000215B7">
            <w:pPr>
              <w:spacing w:line="360" w:lineRule="auto"/>
              <w:rPr>
                <w:rFonts w:ascii="宋体" w:hAnsi="宋体"/>
                <w:sz w:val="28"/>
                <w:szCs w:val="28"/>
              </w:rPr>
            </w:pPr>
          </w:p>
        </w:tc>
      </w:tr>
      <w:tr w:rsidR="000215B7" w:rsidRPr="000215B7" w:rsidTr="006E67A7">
        <w:trPr>
          <w:jc w:val="center"/>
        </w:trPr>
        <w:tc>
          <w:tcPr>
            <w:tcW w:w="776" w:type="dxa"/>
            <w:noWrap/>
          </w:tcPr>
          <w:p w:rsidR="000215B7" w:rsidRPr="000215B7" w:rsidRDefault="000215B7" w:rsidP="000215B7">
            <w:pPr>
              <w:spacing w:line="360" w:lineRule="auto"/>
              <w:rPr>
                <w:rFonts w:ascii="宋体" w:hAnsi="宋体"/>
                <w:sz w:val="28"/>
                <w:szCs w:val="28"/>
              </w:rPr>
            </w:pPr>
          </w:p>
        </w:tc>
        <w:tc>
          <w:tcPr>
            <w:tcW w:w="1508" w:type="dxa"/>
            <w:noWrap/>
          </w:tcPr>
          <w:p w:rsidR="000215B7" w:rsidRPr="000215B7" w:rsidRDefault="000215B7" w:rsidP="000215B7">
            <w:pPr>
              <w:spacing w:line="360" w:lineRule="auto"/>
              <w:rPr>
                <w:rFonts w:ascii="宋体" w:hAnsi="宋体"/>
                <w:sz w:val="28"/>
                <w:szCs w:val="28"/>
              </w:rPr>
            </w:pPr>
          </w:p>
        </w:tc>
        <w:tc>
          <w:tcPr>
            <w:tcW w:w="1611" w:type="dxa"/>
            <w:noWrap/>
          </w:tcPr>
          <w:p w:rsidR="000215B7" w:rsidRPr="000215B7" w:rsidRDefault="000215B7" w:rsidP="000215B7">
            <w:pPr>
              <w:spacing w:line="360" w:lineRule="auto"/>
              <w:rPr>
                <w:rFonts w:ascii="宋体" w:hAnsi="宋体"/>
                <w:sz w:val="28"/>
                <w:szCs w:val="28"/>
              </w:rPr>
            </w:pPr>
          </w:p>
        </w:tc>
        <w:tc>
          <w:tcPr>
            <w:tcW w:w="1802" w:type="dxa"/>
            <w:noWrap/>
          </w:tcPr>
          <w:p w:rsidR="000215B7" w:rsidRPr="000215B7" w:rsidRDefault="000215B7" w:rsidP="000215B7">
            <w:pPr>
              <w:spacing w:line="360" w:lineRule="auto"/>
              <w:rPr>
                <w:rFonts w:ascii="宋体" w:hAnsi="宋体"/>
                <w:sz w:val="28"/>
                <w:szCs w:val="28"/>
              </w:rPr>
            </w:pPr>
          </w:p>
        </w:tc>
        <w:tc>
          <w:tcPr>
            <w:tcW w:w="2167" w:type="dxa"/>
            <w:noWrap/>
          </w:tcPr>
          <w:p w:rsidR="000215B7" w:rsidRPr="000215B7" w:rsidRDefault="000215B7" w:rsidP="000215B7">
            <w:pPr>
              <w:spacing w:line="360" w:lineRule="auto"/>
              <w:rPr>
                <w:rFonts w:ascii="宋体" w:hAnsi="宋体"/>
                <w:sz w:val="28"/>
                <w:szCs w:val="28"/>
              </w:rPr>
            </w:pPr>
          </w:p>
        </w:tc>
        <w:tc>
          <w:tcPr>
            <w:tcW w:w="1421" w:type="dxa"/>
            <w:noWrap/>
          </w:tcPr>
          <w:p w:rsidR="000215B7" w:rsidRPr="000215B7" w:rsidRDefault="000215B7" w:rsidP="000215B7">
            <w:pPr>
              <w:spacing w:line="360" w:lineRule="auto"/>
              <w:rPr>
                <w:rFonts w:ascii="宋体" w:hAnsi="宋体"/>
                <w:sz w:val="28"/>
                <w:szCs w:val="28"/>
              </w:rPr>
            </w:pPr>
          </w:p>
        </w:tc>
      </w:tr>
      <w:tr w:rsidR="000215B7" w:rsidRPr="000215B7" w:rsidTr="006E67A7">
        <w:trPr>
          <w:jc w:val="center"/>
        </w:trPr>
        <w:tc>
          <w:tcPr>
            <w:tcW w:w="776" w:type="dxa"/>
            <w:noWrap/>
          </w:tcPr>
          <w:p w:rsidR="000215B7" w:rsidRPr="000215B7" w:rsidRDefault="000215B7" w:rsidP="000215B7">
            <w:pPr>
              <w:spacing w:line="360" w:lineRule="auto"/>
              <w:rPr>
                <w:rFonts w:ascii="宋体" w:hAnsi="宋体"/>
                <w:sz w:val="28"/>
                <w:szCs w:val="28"/>
              </w:rPr>
            </w:pPr>
            <w:r w:rsidRPr="000215B7">
              <w:rPr>
                <w:rFonts w:ascii="宋体" w:hAnsi="宋体" w:hint="eastAsia"/>
                <w:sz w:val="28"/>
                <w:szCs w:val="28"/>
              </w:rPr>
              <w:t>……</w:t>
            </w:r>
          </w:p>
        </w:tc>
        <w:tc>
          <w:tcPr>
            <w:tcW w:w="1508" w:type="dxa"/>
            <w:noWrap/>
          </w:tcPr>
          <w:p w:rsidR="000215B7" w:rsidRPr="000215B7" w:rsidRDefault="000215B7" w:rsidP="000215B7">
            <w:pPr>
              <w:spacing w:line="360" w:lineRule="auto"/>
              <w:rPr>
                <w:rFonts w:ascii="宋体" w:hAnsi="宋体"/>
                <w:sz w:val="28"/>
                <w:szCs w:val="28"/>
              </w:rPr>
            </w:pPr>
          </w:p>
        </w:tc>
        <w:tc>
          <w:tcPr>
            <w:tcW w:w="1611" w:type="dxa"/>
            <w:noWrap/>
          </w:tcPr>
          <w:p w:rsidR="000215B7" w:rsidRPr="000215B7" w:rsidRDefault="000215B7" w:rsidP="000215B7">
            <w:pPr>
              <w:spacing w:line="360" w:lineRule="auto"/>
              <w:rPr>
                <w:rFonts w:ascii="宋体" w:hAnsi="宋体"/>
                <w:sz w:val="28"/>
                <w:szCs w:val="28"/>
              </w:rPr>
            </w:pPr>
          </w:p>
        </w:tc>
        <w:tc>
          <w:tcPr>
            <w:tcW w:w="1802" w:type="dxa"/>
            <w:noWrap/>
          </w:tcPr>
          <w:p w:rsidR="000215B7" w:rsidRPr="000215B7" w:rsidRDefault="000215B7" w:rsidP="000215B7">
            <w:pPr>
              <w:spacing w:line="360" w:lineRule="auto"/>
              <w:rPr>
                <w:rFonts w:ascii="宋体" w:hAnsi="宋体"/>
                <w:sz w:val="28"/>
                <w:szCs w:val="28"/>
              </w:rPr>
            </w:pPr>
          </w:p>
        </w:tc>
        <w:tc>
          <w:tcPr>
            <w:tcW w:w="2167" w:type="dxa"/>
            <w:noWrap/>
          </w:tcPr>
          <w:p w:rsidR="000215B7" w:rsidRPr="000215B7" w:rsidRDefault="000215B7" w:rsidP="000215B7">
            <w:pPr>
              <w:spacing w:line="360" w:lineRule="auto"/>
              <w:rPr>
                <w:rFonts w:ascii="宋体" w:hAnsi="宋体"/>
                <w:sz w:val="28"/>
                <w:szCs w:val="28"/>
              </w:rPr>
            </w:pPr>
          </w:p>
        </w:tc>
        <w:tc>
          <w:tcPr>
            <w:tcW w:w="1421" w:type="dxa"/>
            <w:noWrap/>
          </w:tcPr>
          <w:p w:rsidR="000215B7" w:rsidRPr="000215B7" w:rsidRDefault="000215B7" w:rsidP="000215B7">
            <w:pPr>
              <w:spacing w:line="360" w:lineRule="auto"/>
              <w:rPr>
                <w:rFonts w:ascii="宋体" w:hAnsi="宋体"/>
                <w:sz w:val="28"/>
                <w:szCs w:val="28"/>
              </w:rPr>
            </w:pPr>
          </w:p>
        </w:tc>
      </w:tr>
      <w:tr w:rsidR="000215B7" w:rsidRPr="000215B7" w:rsidTr="006E67A7">
        <w:trPr>
          <w:jc w:val="center"/>
        </w:trPr>
        <w:tc>
          <w:tcPr>
            <w:tcW w:w="776" w:type="dxa"/>
            <w:noWrap/>
          </w:tcPr>
          <w:p w:rsidR="000215B7" w:rsidRPr="000215B7" w:rsidRDefault="000215B7" w:rsidP="000215B7">
            <w:pPr>
              <w:spacing w:line="360" w:lineRule="auto"/>
              <w:rPr>
                <w:rFonts w:ascii="宋体" w:hAnsi="宋体"/>
                <w:sz w:val="28"/>
                <w:szCs w:val="28"/>
              </w:rPr>
            </w:pPr>
            <w:r w:rsidRPr="000215B7">
              <w:rPr>
                <w:rFonts w:ascii="宋体" w:hAnsi="宋体" w:hint="eastAsia"/>
                <w:sz w:val="28"/>
                <w:szCs w:val="28"/>
              </w:rPr>
              <w:t>N</w:t>
            </w:r>
          </w:p>
        </w:tc>
        <w:tc>
          <w:tcPr>
            <w:tcW w:w="1508" w:type="dxa"/>
            <w:noWrap/>
          </w:tcPr>
          <w:p w:rsidR="000215B7" w:rsidRPr="000215B7" w:rsidRDefault="000215B7" w:rsidP="000215B7">
            <w:pPr>
              <w:spacing w:line="360" w:lineRule="auto"/>
              <w:rPr>
                <w:rFonts w:ascii="宋体" w:hAnsi="宋体"/>
                <w:sz w:val="28"/>
                <w:szCs w:val="28"/>
              </w:rPr>
            </w:pPr>
          </w:p>
        </w:tc>
        <w:tc>
          <w:tcPr>
            <w:tcW w:w="1611" w:type="dxa"/>
            <w:noWrap/>
          </w:tcPr>
          <w:p w:rsidR="000215B7" w:rsidRPr="000215B7" w:rsidRDefault="000215B7" w:rsidP="000215B7">
            <w:pPr>
              <w:spacing w:line="360" w:lineRule="auto"/>
              <w:rPr>
                <w:rFonts w:ascii="宋体" w:hAnsi="宋体"/>
                <w:sz w:val="28"/>
                <w:szCs w:val="28"/>
              </w:rPr>
            </w:pPr>
          </w:p>
        </w:tc>
        <w:tc>
          <w:tcPr>
            <w:tcW w:w="1802" w:type="dxa"/>
            <w:noWrap/>
          </w:tcPr>
          <w:p w:rsidR="000215B7" w:rsidRPr="000215B7" w:rsidRDefault="000215B7" w:rsidP="000215B7">
            <w:pPr>
              <w:spacing w:line="360" w:lineRule="auto"/>
              <w:rPr>
                <w:rFonts w:ascii="宋体" w:hAnsi="宋体"/>
                <w:sz w:val="28"/>
                <w:szCs w:val="28"/>
              </w:rPr>
            </w:pPr>
          </w:p>
        </w:tc>
        <w:tc>
          <w:tcPr>
            <w:tcW w:w="2167" w:type="dxa"/>
            <w:noWrap/>
          </w:tcPr>
          <w:p w:rsidR="000215B7" w:rsidRPr="000215B7" w:rsidRDefault="000215B7" w:rsidP="000215B7">
            <w:pPr>
              <w:spacing w:line="360" w:lineRule="auto"/>
              <w:rPr>
                <w:rFonts w:ascii="宋体" w:hAnsi="宋体"/>
                <w:sz w:val="28"/>
                <w:szCs w:val="28"/>
              </w:rPr>
            </w:pPr>
          </w:p>
        </w:tc>
        <w:tc>
          <w:tcPr>
            <w:tcW w:w="1421" w:type="dxa"/>
            <w:noWrap/>
          </w:tcPr>
          <w:p w:rsidR="000215B7" w:rsidRPr="000215B7" w:rsidRDefault="000215B7" w:rsidP="000215B7">
            <w:pPr>
              <w:spacing w:line="360" w:lineRule="auto"/>
              <w:rPr>
                <w:rFonts w:ascii="宋体" w:hAnsi="宋体"/>
                <w:sz w:val="28"/>
                <w:szCs w:val="28"/>
              </w:rPr>
            </w:pPr>
          </w:p>
        </w:tc>
      </w:tr>
    </w:tbl>
    <w:p w:rsidR="00B14D11" w:rsidRDefault="00B14D11" w:rsidP="000215B7">
      <w:pPr>
        <w:spacing w:line="360" w:lineRule="auto"/>
        <w:rPr>
          <w:rFonts w:ascii="宋体" w:hAnsi="宋体"/>
          <w:sz w:val="28"/>
          <w:szCs w:val="28"/>
        </w:rPr>
      </w:pPr>
    </w:p>
    <w:p w:rsidR="00B14D11" w:rsidRDefault="00952568" w:rsidP="000215B7">
      <w:pPr>
        <w:spacing w:line="360" w:lineRule="auto"/>
        <w:rPr>
          <w:rFonts w:ascii="宋体" w:hAnsi="宋体"/>
          <w:sz w:val="28"/>
          <w:szCs w:val="28"/>
        </w:rPr>
      </w:pPr>
      <w:r>
        <w:rPr>
          <w:rFonts w:ascii="宋体" w:hAnsi="宋体" w:hint="eastAsia"/>
          <w:sz w:val="28"/>
          <w:szCs w:val="28"/>
        </w:rPr>
        <w:t>6、</w:t>
      </w:r>
      <w:r w:rsidR="000215B7" w:rsidRPr="000215B7">
        <w:rPr>
          <w:rFonts w:ascii="宋体" w:hAnsi="宋体" w:hint="eastAsia"/>
          <w:sz w:val="28"/>
          <w:szCs w:val="28"/>
        </w:rPr>
        <w:t>是否涉及运行维护、升级更新、备品备件、耗材：</w:t>
      </w:r>
    </w:p>
    <w:p w:rsidR="000215B7" w:rsidRPr="000215B7" w:rsidRDefault="000215B7" w:rsidP="000215B7">
      <w:pPr>
        <w:spacing w:line="360" w:lineRule="auto"/>
        <w:rPr>
          <w:rFonts w:ascii="宋体" w:hAnsi="宋体"/>
          <w:sz w:val="28"/>
          <w:szCs w:val="28"/>
        </w:rPr>
      </w:pPr>
      <w:r w:rsidRPr="000215B7">
        <w:rPr>
          <w:rFonts w:ascii="宋体" w:hAnsi="宋体" w:hint="eastAsia"/>
          <w:sz w:val="28"/>
          <w:szCs w:val="28"/>
        </w:rPr>
        <w:t>□涉及（如涉及，选填下表）    □不涉及</w:t>
      </w:r>
    </w:p>
    <w:tbl>
      <w:tblPr>
        <w:tblW w:w="91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6"/>
        <w:gridCol w:w="2259"/>
        <w:gridCol w:w="2146"/>
        <w:gridCol w:w="1218"/>
        <w:gridCol w:w="2039"/>
        <w:gridCol w:w="857"/>
      </w:tblGrid>
      <w:tr w:rsidR="000215B7" w:rsidRPr="000215B7" w:rsidTr="00316A74">
        <w:trPr>
          <w:jc w:val="center"/>
        </w:trPr>
        <w:tc>
          <w:tcPr>
            <w:tcW w:w="675" w:type="dxa"/>
            <w:noWrap/>
            <w:vAlign w:val="center"/>
          </w:tcPr>
          <w:p w:rsidR="000215B7" w:rsidRPr="000215B7" w:rsidRDefault="000215B7" w:rsidP="000215B7">
            <w:pPr>
              <w:jc w:val="center"/>
              <w:rPr>
                <w:rFonts w:ascii="宋体" w:hAnsi="宋体"/>
                <w:sz w:val="28"/>
                <w:szCs w:val="28"/>
              </w:rPr>
            </w:pPr>
            <w:r w:rsidRPr="000215B7">
              <w:rPr>
                <w:rFonts w:ascii="宋体" w:hAnsi="宋体" w:hint="eastAsia"/>
                <w:sz w:val="28"/>
                <w:szCs w:val="28"/>
              </w:rPr>
              <w:t>序号</w:t>
            </w:r>
          </w:p>
        </w:tc>
        <w:tc>
          <w:tcPr>
            <w:tcW w:w="2259" w:type="dxa"/>
            <w:noWrap/>
            <w:vAlign w:val="center"/>
          </w:tcPr>
          <w:p w:rsidR="000215B7" w:rsidRPr="000215B7" w:rsidRDefault="000215B7" w:rsidP="000215B7">
            <w:pPr>
              <w:jc w:val="center"/>
              <w:rPr>
                <w:rFonts w:ascii="宋体" w:hAnsi="宋体"/>
                <w:sz w:val="28"/>
                <w:szCs w:val="28"/>
              </w:rPr>
            </w:pPr>
            <w:r w:rsidRPr="000215B7">
              <w:rPr>
                <w:rFonts w:ascii="宋体" w:hAnsi="宋体" w:hint="eastAsia"/>
                <w:sz w:val="28"/>
                <w:szCs w:val="28"/>
              </w:rPr>
              <w:t>设备名称</w:t>
            </w:r>
          </w:p>
        </w:tc>
        <w:tc>
          <w:tcPr>
            <w:tcW w:w="2146" w:type="dxa"/>
            <w:noWrap/>
            <w:vAlign w:val="center"/>
          </w:tcPr>
          <w:p w:rsidR="000215B7" w:rsidRPr="000215B7" w:rsidRDefault="000215B7" w:rsidP="000215B7">
            <w:pPr>
              <w:jc w:val="center"/>
              <w:rPr>
                <w:rFonts w:ascii="宋体" w:hAnsi="宋体"/>
                <w:sz w:val="28"/>
                <w:szCs w:val="28"/>
              </w:rPr>
            </w:pPr>
            <w:r w:rsidRPr="000215B7">
              <w:rPr>
                <w:rFonts w:ascii="宋体" w:hAnsi="宋体" w:hint="eastAsia"/>
                <w:sz w:val="28"/>
                <w:szCs w:val="28"/>
              </w:rPr>
              <w:t>涉及内容</w:t>
            </w:r>
          </w:p>
        </w:tc>
        <w:tc>
          <w:tcPr>
            <w:tcW w:w="1218" w:type="dxa"/>
            <w:noWrap/>
            <w:vAlign w:val="center"/>
          </w:tcPr>
          <w:p w:rsidR="000215B7" w:rsidRPr="000215B7" w:rsidRDefault="000215B7" w:rsidP="000215B7">
            <w:pPr>
              <w:jc w:val="center"/>
              <w:rPr>
                <w:rFonts w:ascii="宋体" w:hAnsi="宋体"/>
                <w:sz w:val="28"/>
                <w:szCs w:val="28"/>
              </w:rPr>
            </w:pPr>
            <w:r w:rsidRPr="000215B7">
              <w:rPr>
                <w:rFonts w:ascii="宋体" w:hAnsi="宋体" w:hint="eastAsia"/>
                <w:sz w:val="28"/>
                <w:szCs w:val="28"/>
              </w:rPr>
              <w:t>周期</w:t>
            </w:r>
          </w:p>
        </w:tc>
        <w:tc>
          <w:tcPr>
            <w:tcW w:w="2039" w:type="dxa"/>
            <w:noWrap/>
            <w:vAlign w:val="center"/>
          </w:tcPr>
          <w:p w:rsidR="000215B7" w:rsidRPr="000215B7" w:rsidRDefault="000215B7" w:rsidP="000215B7">
            <w:pPr>
              <w:jc w:val="center"/>
              <w:rPr>
                <w:rFonts w:ascii="宋体" w:hAnsi="宋体"/>
                <w:sz w:val="28"/>
                <w:szCs w:val="28"/>
              </w:rPr>
            </w:pPr>
            <w:r w:rsidRPr="000215B7">
              <w:rPr>
                <w:rFonts w:ascii="宋体" w:hAnsi="宋体" w:hint="eastAsia"/>
                <w:sz w:val="28"/>
                <w:szCs w:val="28"/>
              </w:rPr>
              <w:t>预计成本</w:t>
            </w:r>
          </w:p>
        </w:tc>
        <w:tc>
          <w:tcPr>
            <w:tcW w:w="857" w:type="dxa"/>
            <w:noWrap/>
            <w:vAlign w:val="center"/>
          </w:tcPr>
          <w:p w:rsidR="000215B7" w:rsidRPr="000215B7" w:rsidRDefault="000215B7" w:rsidP="000215B7">
            <w:pPr>
              <w:jc w:val="center"/>
              <w:rPr>
                <w:rFonts w:ascii="宋体" w:hAnsi="宋体"/>
                <w:sz w:val="28"/>
                <w:szCs w:val="28"/>
              </w:rPr>
            </w:pPr>
            <w:r w:rsidRPr="000215B7">
              <w:rPr>
                <w:rFonts w:ascii="宋体" w:hAnsi="宋体" w:hint="eastAsia"/>
                <w:sz w:val="28"/>
                <w:szCs w:val="28"/>
              </w:rPr>
              <w:t>备注</w:t>
            </w:r>
          </w:p>
        </w:tc>
      </w:tr>
      <w:tr w:rsidR="00B14D11" w:rsidRPr="000215B7" w:rsidTr="009D065D">
        <w:trPr>
          <w:jc w:val="center"/>
        </w:trPr>
        <w:tc>
          <w:tcPr>
            <w:tcW w:w="675" w:type="dxa"/>
            <w:noWrap/>
          </w:tcPr>
          <w:p w:rsidR="00B14D11" w:rsidRPr="000215B7" w:rsidRDefault="00B14D11" w:rsidP="00316A74">
            <w:pPr>
              <w:spacing w:line="360" w:lineRule="auto"/>
              <w:rPr>
                <w:rFonts w:ascii="宋体" w:hAnsi="宋体"/>
                <w:sz w:val="28"/>
                <w:szCs w:val="28"/>
              </w:rPr>
            </w:pPr>
            <w:r w:rsidRPr="000215B7">
              <w:rPr>
                <w:rFonts w:ascii="宋体" w:hAnsi="宋体" w:hint="eastAsia"/>
                <w:sz w:val="28"/>
                <w:szCs w:val="28"/>
              </w:rPr>
              <w:t>1</w:t>
            </w:r>
          </w:p>
        </w:tc>
        <w:tc>
          <w:tcPr>
            <w:tcW w:w="2259" w:type="dxa"/>
            <w:noWrap/>
            <w:vAlign w:val="center"/>
          </w:tcPr>
          <w:p w:rsidR="00B14D11" w:rsidRPr="000215B7" w:rsidRDefault="00B14D11" w:rsidP="000215B7">
            <w:pPr>
              <w:spacing w:line="360" w:lineRule="exact"/>
              <w:jc w:val="center"/>
              <w:rPr>
                <w:rFonts w:ascii="宋体" w:hAnsi="宋体" w:cs="宋体"/>
                <w:color w:val="FF0000"/>
                <w:sz w:val="28"/>
                <w:szCs w:val="28"/>
              </w:rPr>
            </w:pPr>
          </w:p>
        </w:tc>
        <w:tc>
          <w:tcPr>
            <w:tcW w:w="2146" w:type="dxa"/>
            <w:noWrap/>
          </w:tcPr>
          <w:p w:rsidR="00B14D11" w:rsidRPr="000215B7" w:rsidRDefault="00B14D11" w:rsidP="000215B7">
            <w:pPr>
              <w:spacing w:line="360" w:lineRule="auto"/>
              <w:rPr>
                <w:rFonts w:ascii="宋体" w:hAnsi="宋体"/>
                <w:sz w:val="28"/>
                <w:szCs w:val="28"/>
              </w:rPr>
            </w:pPr>
          </w:p>
        </w:tc>
        <w:tc>
          <w:tcPr>
            <w:tcW w:w="1218" w:type="dxa"/>
            <w:noWrap/>
          </w:tcPr>
          <w:p w:rsidR="00B14D11" w:rsidRPr="000215B7" w:rsidRDefault="00B14D11" w:rsidP="000215B7">
            <w:pPr>
              <w:spacing w:line="360" w:lineRule="auto"/>
              <w:rPr>
                <w:rFonts w:ascii="宋体" w:hAnsi="宋体"/>
                <w:sz w:val="28"/>
                <w:szCs w:val="28"/>
              </w:rPr>
            </w:pPr>
          </w:p>
        </w:tc>
        <w:tc>
          <w:tcPr>
            <w:tcW w:w="2039" w:type="dxa"/>
            <w:noWrap/>
          </w:tcPr>
          <w:p w:rsidR="00B14D11" w:rsidRPr="000215B7" w:rsidRDefault="00B14D11" w:rsidP="000215B7">
            <w:pPr>
              <w:spacing w:line="360" w:lineRule="auto"/>
              <w:rPr>
                <w:rFonts w:ascii="宋体" w:hAnsi="宋体"/>
                <w:sz w:val="28"/>
                <w:szCs w:val="28"/>
              </w:rPr>
            </w:pPr>
          </w:p>
        </w:tc>
        <w:tc>
          <w:tcPr>
            <w:tcW w:w="857" w:type="dxa"/>
            <w:noWrap/>
          </w:tcPr>
          <w:p w:rsidR="00B14D11" w:rsidRPr="000215B7" w:rsidRDefault="00B14D11" w:rsidP="000215B7">
            <w:pPr>
              <w:spacing w:line="360" w:lineRule="auto"/>
              <w:rPr>
                <w:rFonts w:ascii="宋体" w:hAnsi="宋体"/>
                <w:sz w:val="28"/>
                <w:szCs w:val="28"/>
              </w:rPr>
            </w:pPr>
          </w:p>
        </w:tc>
      </w:tr>
      <w:tr w:rsidR="00B14D11" w:rsidRPr="000215B7" w:rsidTr="009D065D">
        <w:trPr>
          <w:jc w:val="center"/>
        </w:trPr>
        <w:tc>
          <w:tcPr>
            <w:tcW w:w="675" w:type="dxa"/>
            <w:noWrap/>
          </w:tcPr>
          <w:p w:rsidR="00B14D11" w:rsidRPr="000215B7" w:rsidRDefault="00B14D11" w:rsidP="00316A74">
            <w:pPr>
              <w:spacing w:line="360" w:lineRule="auto"/>
              <w:rPr>
                <w:rFonts w:ascii="宋体" w:hAnsi="宋体"/>
                <w:sz w:val="28"/>
                <w:szCs w:val="28"/>
              </w:rPr>
            </w:pPr>
            <w:r w:rsidRPr="000215B7">
              <w:rPr>
                <w:rFonts w:ascii="宋体" w:hAnsi="宋体" w:hint="eastAsia"/>
                <w:sz w:val="28"/>
                <w:szCs w:val="28"/>
              </w:rPr>
              <w:t>2</w:t>
            </w:r>
          </w:p>
        </w:tc>
        <w:tc>
          <w:tcPr>
            <w:tcW w:w="2259" w:type="dxa"/>
            <w:noWrap/>
            <w:vAlign w:val="center"/>
          </w:tcPr>
          <w:p w:rsidR="00B14D11" w:rsidRPr="000215B7" w:rsidRDefault="00B14D11" w:rsidP="000215B7">
            <w:pPr>
              <w:spacing w:line="360" w:lineRule="exact"/>
              <w:jc w:val="center"/>
              <w:rPr>
                <w:rFonts w:ascii="宋体" w:hAnsi="宋体" w:cs="宋体"/>
                <w:sz w:val="28"/>
                <w:szCs w:val="28"/>
              </w:rPr>
            </w:pPr>
          </w:p>
        </w:tc>
        <w:tc>
          <w:tcPr>
            <w:tcW w:w="2146" w:type="dxa"/>
            <w:noWrap/>
          </w:tcPr>
          <w:p w:rsidR="00B14D11" w:rsidRPr="000215B7" w:rsidRDefault="00B14D11" w:rsidP="000215B7">
            <w:pPr>
              <w:spacing w:line="360" w:lineRule="auto"/>
              <w:rPr>
                <w:rFonts w:ascii="宋体" w:hAnsi="宋体"/>
                <w:sz w:val="28"/>
                <w:szCs w:val="28"/>
              </w:rPr>
            </w:pPr>
          </w:p>
        </w:tc>
        <w:tc>
          <w:tcPr>
            <w:tcW w:w="1218" w:type="dxa"/>
            <w:noWrap/>
          </w:tcPr>
          <w:p w:rsidR="00B14D11" w:rsidRPr="000215B7" w:rsidRDefault="00B14D11" w:rsidP="000215B7">
            <w:pPr>
              <w:spacing w:line="360" w:lineRule="auto"/>
              <w:rPr>
                <w:rFonts w:ascii="宋体" w:hAnsi="宋体"/>
                <w:sz w:val="28"/>
                <w:szCs w:val="28"/>
              </w:rPr>
            </w:pPr>
          </w:p>
        </w:tc>
        <w:tc>
          <w:tcPr>
            <w:tcW w:w="2039" w:type="dxa"/>
            <w:noWrap/>
          </w:tcPr>
          <w:p w:rsidR="00B14D11" w:rsidRPr="000215B7" w:rsidRDefault="00B14D11" w:rsidP="000215B7">
            <w:pPr>
              <w:spacing w:line="360" w:lineRule="auto"/>
              <w:rPr>
                <w:rFonts w:ascii="宋体" w:hAnsi="宋体"/>
                <w:sz w:val="28"/>
                <w:szCs w:val="28"/>
              </w:rPr>
            </w:pPr>
          </w:p>
        </w:tc>
        <w:tc>
          <w:tcPr>
            <w:tcW w:w="857" w:type="dxa"/>
            <w:noWrap/>
          </w:tcPr>
          <w:p w:rsidR="00B14D11" w:rsidRPr="000215B7" w:rsidRDefault="00B14D11" w:rsidP="000215B7">
            <w:pPr>
              <w:spacing w:line="360" w:lineRule="auto"/>
              <w:rPr>
                <w:rFonts w:ascii="宋体" w:hAnsi="宋体"/>
                <w:sz w:val="28"/>
                <w:szCs w:val="28"/>
              </w:rPr>
            </w:pPr>
          </w:p>
        </w:tc>
      </w:tr>
      <w:tr w:rsidR="00B14D11" w:rsidRPr="000215B7" w:rsidTr="009D065D">
        <w:trPr>
          <w:jc w:val="center"/>
        </w:trPr>
        <w:tc>
          <w:tcPr>
            <w:tcW w:w="675" w:type="dxa"/>
            <w:noWrap/>
          </w:tcPr>
          <w:p w:rsidR="00B14D11" w:rsidRPr="000215B7" w:rsidRDefault="00B14D11" w:rsidP="00316A74">
            <w:pPr>
              <w:spacing w:line="360" w:lineRule="auto"/>
              <w:rPr>
                <w:rFonts w:ascii="宋体" w:hAnsi="宋体"/>
                <w:sz w:val="28"/>
                <w:szCs w:val="28"/>
              </w:rPr>
            </w:pPr>
            <w:r w:rsidRPr="000215B7">
              <w:rPr>
                <w:rFonts w:ascii="宋体" w:hAnsi="宋体" w:hint="eastAsia"/>
                <w:sz w:val="28"/>
                <w:szCs w:val="28"/>
              </w:rPr>
              <w:t>3</w:t>
            </w:r>
          </w:p>
        </w:tc>
        <w:tc>
          <w:tcPr>
            <w:tcW w:w="2259" w:type="dxa"/>
            <w:noWrap/>
            <w:vAlign w:val="center"/>
          </w:tcPr>
          <w:p w:rsidR="00B14D11" w:rsidRPr="000215B7" w:rsidRDefault="00B14D11" w:rsidP="000215B7">
            <w:pPr>
              <w:spacing w:line="360" w:lineRule="exact"/>
              <w:jc w:val="center"/>
              <w:rPr>
                <w:rFonts w:ascii="宋体" w:hAnsi="宋体" w:cs="宋体"/>
                <w:sz w:val="28"/>
                <w:szCs w:val="28"/>
              </w:rPr>
            </w:pPr>
          </w:p>
        </w:tc>
        <w:tc>
          <w:tcPr>
            <w:tcW w:w="2146" w:type="dxa"/>
            <w:noWrap/>
          </w:tcPr>
          <w:p w:rsidR="00B14D11" w:rsidRPr="000215B7" w:rsidRDefault="00B14D11" w:rsidP="000215B7">
            <w:pPr>
              <w:spacing w:line="360" w:lineRule="auto"/>
              <w:rPr>
                <w:rFonts w:ascii="宋体" w:hAnsi="宋体"/>
                <w:sz w:val="28"/>
                <w:szCs w:val="28"/>
              </w:rPr>
            </w:pPr>
          </w:p>
        </w:tc>
        <w:tc>
          <w:tcPr>
            <w:tcW w:w="1218" w:type="dxa"/>
            <w:noWrap/>
          </w:tcPr>
          <w:p w:rsidR="00B14D11" w:rsidRPr="000215B7" w:rsidRDefault="00B14D11" w:rsidP="000215B7">
            <w:pPr>
              <w:spacing w:line="360" w:lineRule="auto"/>
              <w:rPr>
                <w:rFonts w:ascii="宋体" w:hAnsi="宋体"/>
                <w:sz w:val="28"/>
                <w:szCs w:val="28"/>
              </w:rPr>
            </w:pPr>
          </w:p>
        </w:tc>
        <w:tc>
          <w:tcPr>
            <w:tcW w:w="2039" w:type="dxa"/>
            <w:noWrap/>
          </w:tcPr>
          <w:p w:rsidR="00B14D11" w:rsidRPr="000215B7" w:rsidRDefault="00B14D11" w:rsidP="000215B7">
            <w:pPr>
              <w:spacing w:line="360" w:lineRule="auto"/>
              <w:rPr>
                <w:rFonts w:ascii="宋体" w:hAnsi="宋体"/>
                <w:sz w:val="28"/>
                <w:szCs w:val="28"/>
              </w:rPr>
            </w:pPr>
          </w:p>
        </w:tc>
        <w:tc>
          <w:tcPr>
            <w:tcW w:w="857" w:type="dxa"/>
            <w:noWrap/>
          </w:tcPr>
          <w:p w:rsidR="00B14D11" w:rsidRPr="000215B7" w:rsidRDefault="00B14D11" w:rsidP="000215B7">
            <w:pPr>
              <w:spacing w:line="360" w:lineRule="auto"/>
              <w:rPr>
                <w:rFonts w:ascii="宋体" w:hAnsi="宋体"/>
                <w:sz w:val="28"/>
                <w:szCs w:val="28"/>
              </w:rPr>
            </w:pPr>
          </w:p>
        </w:tc>
      </w:tr>
      <w:tr w:rsidR="00B14D11" w:rsidRPr="000215B7" w:rsidTr="009D065D">
        <w:trPr>
          <w:jc w:val="center"/>
        </w:trPr>
        <w:tc>
          <w:tcPr>
            <w:tcW w:w="675" w:type="dxa"/>
            <w:noWrap/>
          </w:tcPr>
          <w:p w:rsidR="00B14D11" w:rsidRPr="000215B7" w:rsidRDefault="00B14D11" w:rsidP="00316A74">
            <w:pPr>
              <w:spacing w:line="360" w:lineRule="auto"/>
              <w:rPr>
                <w:rFonts w:ascii="宋体" w:hAnsi="宋体"/>
                <w:sz w:val="28"/>
                <w:szCs w:val="28"/>
              </w:rPr>
            </w:pPr>
          </w:p>
        </w:tc>
        <w:tc>
          <w:tcPr>
            <w:tcW w:w="2259" w:type="dxa"/>
            <w:noWrap/>
            <w:vAlign w:val="center"/>
          </w:tcPr>
          <w:p w:rsidR="00B14D11" w:rsidRPr="000215B7" w:rsidRDefault="00B14D11" w:rsidP="000215B7">
            <w:pPr>
              <w:spacing w:line="360" w:lineRule="exact"/>
              <w:jc w:val="center"/>
              <w:rPr>
                <w:rFonts w:ascii="宋体" w:hAnsi="宋体" w:cs="宋体"/>
                <w:sz w:val="28"/>
                <w:szCs w:val="28"/>
              </w:rPr>
            </w:pPr>
          </w:p>
        </w:tc>
        <w:tc>
          <w:tcPr>
            <w:tcW w:w="2146" w:type="dxa"/>
            <w:noWrap/>
          </w:tcPr>
          <w:p w:rsidR="00B14D11" w:rsidRPr="000215B7" w:rsidRDefault="00B14D11" w:rsidP="000215B7">
            <w:pPr>
              <w:spacing w:line="360" w:lineRule="auto"/>
              <w:rPr>
                <w:rFonts w:ascii="宋体" w:hAnsi="宋体"/>
                <w:sz w:val="28"/>
                <w:szCs w:val="28"/>
              </w:rPr>
            </w:pPr>
          </w:p>
        </w:tc>
        <w:tc>
          <w:tcPr>
            <w:tcW w:w="1218" w:type="dxa"/>
            <w:noWrap/>
          </w:tcPr>
          <w:p w:rsidR="00B14D11" w:rsidRPr="000215B7" w:rsidRDefault="00B14D11" w:rsidP="000215B7">
            <w:pPr>
              <w:spacing w:line="360" w:lineRule="auto"/>
              <w:rPr>
                <w:rFonts w:ascii="宋体" w:hAnsi="宋体"/>
                <w:sz w:val="28"/>
                <w:szCs w:val="28"/>
              </w:rPr>
            </w:pPr>
          </w:p>
        </w:tc>
        <w:tc>
          <w:tcPr>
            <w:tcW w:w="2039" w:type="dxa"/>
            <w:noWrap/>
          </w:tcPr>
          <w:p w:rsidR="00B14D11" w:rsidRPr="000215B7" w:rsidRDefault="00B14D11" w:rsidP="000215B7">
            <w:pPr>
              <w:spacing w:line="360" w:lineRule="auto"/>
              <w:rPr>
                <w:rFonts w:ascii="宋体" w:hAnsi="宋体"/>
                <w:sz w:val="28"/>
                <w:szCs w:val="28"/>
              </w:rPr>
            </w:pPr>
          </w:p>
        </w:tc>
        <w:tc>
          <w:tcPr>
            <w:tcW w:w="857" w:type="dxa"/>
            <w:noWrap/>
          </w:tcPr>
          <w:p w:rsidR="00B14D11" w:rsidRPr="000215B7" w:rsidRDefault="00B14D11" w:rsidP="000215B7">
            <w:pPr>
              <w:spacing w:line="360" w:lineRule="auto"/>
              <w:rPr>
                <w:rFonts w:ascii="宋体" w:hAnsi="宋体"/>
                <w:sz w:val="28"/>
                <w:szCs w:val="28"/>
              </w:rPr>
            </w:pPr>
          </w:p>
        </w:tc>
      </w:tr>
      <w:tr w:rsidR="00B14D11" w:rsidRPr="000215B7" w:rsidTr="009D065D">
        <w:trPr>
          <w:jc w:val="center"/>
        </w:trPr>
        <w:tc>
          <w:tcPr>
            <w:tcW w:w="675" w:type="dxa"/>
            <w:noWrap/>
          </w:tcPr>
          <w:p w:rsidR="00B14D11" w:rsidRPr="000215B7" w:rsidRDefault="00B14D11" w:rsidP="00316A74">
            <w:pPr>
              <w:spacing w:line="360" w:lineRule="auto"/>
              <w:rPr>
                <w:rFonts w:ascii="宋体" w:hAnsi="宋体"/>
                <w:sz w:val="28"/>
                <w:szCs w:val="28"/>
              </w:rPr>
            </w:pPr>
            <w:r w:rsidRPr="000215B7">
              <w:rPr>
                <w:rFonts w:ascii="宋体" w:hAnsi="宋体" w:hint="eastAsia"/>
                <w:sz w:val="28"/>
                <w:szCs w:val="28"/>
              </w:rPr>
              <w:t>……</w:t>
            </w:r>
          </w:p>
        </w:tc>
        <w:tc>
          <w:tcPr>
            <w:tcW w:w="2259" w:type="dxa"/>
            <w:noWrap/>
            <w:vAlign w:val="center"/>
          </w:tcPr>
          <w:p w:rsidR="00B14D11" w:rsidRPr="000215B7" w:rsidRDefault="00B14D11" w:rsidP="000215B7">
            <w:pPr>
              <w:spacing w:line="360" w:lineRule="exact"/>
              <w:jc w:val="center"/>
              <w:rPr>
                <w:rFonts w:ascii="宋体" w:hAnsi="宋体" w:cs="宋体"/>
                <w:sz w:val="28"/>
                <w:szCs w:val="28"/>
              </w:rPr>
            </w:pPr>
          </w:p>
        </w:tc>
        <w:tc>
          <w:tcPr>
            <w:tcW w:w="2146" w:type="dxa"/>
            <w:noWrap/>
          </w:tcPr>
          <w:p w:rsidR="00B14D11" w:rsidRPr="000215B7" w:rsidRDefault="00B14D11" w:rsidP="000215B7">
            <w:pPr>
              <w:spacing w:line="360" w:lineRule="auto"/>
              <w:rPr>
                <w:rFonts w:ascii="宋体" w:hAnsi="宋体"/>
                <w:sz w:val="28"/>
                <w:szCs w:val="28"/>
              </w:rPr>
            </w:pPr>
          </w:p>
        </w:tc>
        <w:tc>
          <w:tcPr>
            <w:tcW w:w="1218" w:type="dxa"/>
            <w:noWrap/>
          </w:tcPr>
          <w:p w:rsidR="00B14D11" w:rsidRPr="000215B7" w:rsidRDefault="00B14D11" w:rsidP="000215B7">
            <w:pPr>
              <w:spacing w:line="360" w:lineRule="auto"/>
              <w:rPr>
                <w:rFonts w:ascii="宋体" w:hAnsi="宋体"/>
                <w:sz w:val="28"/>
                <w:szCs w:val="28"/>
              </w:rPr>
            </w:pPr>
          </w:p>
        </w:tc>
        <w:tc>
          <w:tcPr>
            <w:tcW w:w="2039" w:type="dxa"/>
            <w:noWrap/>
          </w:tcPr>
          <w:p w:rsidR="00B14D11" w:rsidRPr="000215B7" w:rsidRDefault="00B14D11" w:rsidP="000215B7">
            <w:pPr>
              <w:spacing w:line="360" w:lineRule="auto"/>
              <w:rPr>
                <w:rFonts w:ascii="宋体" w:hAnsi="宋体"/>
                <w:sz w:val="28"/>
                <w:szCs w:val="28"/>
              </w:rPr>
            </w:pPr>
          </w:p>
        </w:tc>
        <w:tc>
          <w:tcPr>
            <w:tcW w:w="857" w:type="dxa"/>
            <w:noWrap/>
          </w:tcPr>
          <w:p w:rsidR="00B14D11" w:rsidRPr="000215B7" w:rsidRDefault="00B14D11" w:rsidP="000215B7">
            <w:pPr>
              <w:spacing w:line="360" w:lineRule="auto"/>
              <w:rPr>
                <w:rFonts w:ascii="宋体" w:hAnsi="宋体"/>
                <w:sz w:val="28"/>
                <w:szCs w:val="28"/>
              </w:rPr>
            </w:pPr>
          </w:p>
        </w:tc>
      </w:tr>
    </w:tbl>
    <w:p w:rsidR="000215B7" w:rsidRDefault="000215B7" w:rsidP="000215B7">
      <w:pPr>
        <w:spacing w:line="360" w:lineRule="auto"/>
        <w:jc w:val="right"/>
        <w:rPr>
          <w:rFonts w:ascii="宋体" w:hAnsi="宋体"/>
          <w:sz w:val="28"/>
          <w:szCs w:val="28"/>
        </w:rPr>
      </w:pPr>
    </w:p>
    <w:p w:rsidR="00952568" w:rsidRDefault="00952568" w:rsidP="00952568">
      <w:pPr>
        <w:pStyle w:val="a0"/>
      </w:pPr>
    </w:p>
    <w:p w:rsidR="00952568" w:rsidRDefault="00952568" w:rsidP="00952568">
      <w:pPr>
        <w:pStyle w:val="a0"/>
      </w:pPr>
    </w:p>
    <w:p w:rsidR="005827A1" w:rsidRDefault="00952568" w:rsidP="00FF63E0">
      <w:pPr>
        <w:spacing w:line="360" w:lineRule="auto"/>
        <w:rPr>
          <w:rFonts w:ascii="宋体" w:hAnsi="宋体"/>
          <w:sz w:val="28"/>
          <w:szCs w:val="28"/>
        </w:rPr>
      </w:pPr>
      <w:r w:rsidRPr="00FF63E0">
        <w:rPr>
          <w:rFonts w:ascii="宋体" w:hAnsi="宋体" w:hint="eastAsia"/>
          <w:sz w:val="28"/>
          <w:szCs w:val="28"/>
        </w:rPr>
        <w:lastRenderedPageBreak/>
        <w:t>7、</w:t>
      </w:r>
      <w:r w:rsidR="00FF63E0" w:rsidRPr="00FF63E0">
        <w:rPr>
          <w:rFonts w:ascii="宋体" w:hAnsi="宋体" w:hint="eastAsia"/>
          <w:sz w:val="28"/>
          <w:szCs w:val="28"/>
        </w:rPr>
        <w:t>标的的预算是否合理：</w:t>
      </w:r>
    </w:p>
    <w:p w:rsidR="00FF63E0" w:rsidRPr="00FF63E0" w:rsidRDefault="00FF63E0" w:rsidP="00FF63E0">
      <w:pPr>
        <w:spacing w:line="360" w:lineRule="auto"/>
        <w:rPr>
          <w:rFonts w:ascii="宋体" w:hAnsi="宋体"/>
          <w:sz w:val="28"/>
          <w:szCs w:val="28"/>
        </w:rPr>
      </w:pPr>
      <w:r w:rsidRPr="00FF63E0">
        <w:rPr>
          <w:rFonts w:ascii="宋体" w:hAnsi="宋体" w:hint="eastAsia"/>
          <w:sz w:val="28"/>
          <w:szCs w:val="28"/>
        </w:rPr>
        <w:t>□涉及（如涉及，选填下表）    □不涉及</w:t>
      </w:r>
    </w:p>
    <w:tbl>
      <w:tblPr>
        <w:tblW w:w="8781" w:type="dxa"/>
        <w:jc w:val="center"/>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0"/>
        <w:gridCol w:w="2268"/>
        <w:gridCol w:w="688"/>
        <w:gridCol w:w="1721"/>
        <w:gridCol w:w="1418"/>
        <w:gridCol w:w="2126"/>
      </w:tblGrid>
      <w:tr w:rsidR="005827A1" w:rsidRPr="00FF63E0" w:rsidTr="005827A1">
        <w:trPr>
          <w:jc w:val="center"/>
        </w:trPr>
        <w:tc>
          <w:tcPr>
            <w:tcW w:w="560" w:type="dxa"/>
            <w:noWrap/>
            <w:vAlign w:val="center"/>
          </w:tcPr>
          <w:p w:rsidR="005827A1" w:rsidRPr="00FF63E0" w:rsidRDefault="005827A1" w:rsidP="00FF63E0">
            <w:pPr>
              <w:jc w:val="center"/>
              <w:rPr>
                <w:rFonts w:ascii="宋体" w:hAnsi="宋体"/>
                <w:sz w:val="28"/>
                <w:szCs w:val="28"/>
              </w:rPr>
            </w:pPr>
            <w:r w:rsidRPr="00FF63E0">
              <w:rPr>
                <w:rFonts w:ascii="宋体" w:hAnsi="宋体" w:hint="eastAsia"/>
                <w:sz w:val="28"/>
                <w:szCs w:val="28"/>
              </w:rPr>
              <w:t>序号</w:t>
            </w:r>
          </w:p>
        </w:tc>
        <w:tc>
          <w:tcPr>
            <w:tcW w:w="2268" w:type="dxa"/>
            <w:noWrap/>
            <w:vAlign w:val="center"/>
          </w:tcPr>
          <w:p w:rsidR="005827A1" w:rsidRPr="00FF63E0" w:rsidRDefault="005827A1" w:rsidP="00FF63E0">
            <w:pPr>
              <w:jc w:val="center"/>
              <w:rPr>
                <w:rFonts w:ascii="宋体" w:hAnsi="宋体"/>
                <w:sz w:val="28"/>
                <w:szCs w:val="28"/>
              </w:rPr>
            </w:pPr>
            <w:r w:rsidRPr="00FF63E0">
              <w:rPr>
                <w:rFonts w:ascii="宋体" w:hAnsi="宋体" w:hint="eastAsia"/>
                <w:sz w:val="28"/>
                <w:szCs w:val="28"/>
              </w:rPr>
              <w:t>项目名称</w:t>
            </w:r>
          </w:p>
        </w:tc>
        <w:tc>
          <w:tcPr>
            <w:tcW w:w="688" w:type="dxa"/>
            <w:noWrap/>
            <w:vAlign w:val="center"/>
          </w:tcPr>
          <w:p w:rsidR="005827A1" w:rsidRPr="00FF63E0" w:rsidRDefault="005827A1" w:rsidP="00FF63E0">
            <w:pPr>
              <w:jc w:val="center"/>
              <w:rPr>
                <w:rFonts w:ascii="宋体" w:hAnsi="宋体"/>
                <w:sz w:val="28"/>
                <w:szCs w:val="28"/>
              </w:rPr>
            </w:pPr>
            <w:r w:rsidRPr="00FF63E0">
              <w:rPr>
                <w:rFonts w:ascii="宋体" w:hAnsi="宋体" w:hint="eastAsia"/>
                <w:sz w:val="28"/>
                <w:szCs w:val="28"/>
              </w:rPr>
              <w:t>数量</w:t>
            </w:r>
          </w:p>
        </w:tc>
        <w:tc>
          <w:tcPr>
            <w:tcW w:w="1721" w:type="dxa"/>
            <w:noWrap/>
            <w:vAlign w:val="center"/>
          </w:tcPr>
          <w:p w:rsidR="005827A1" w:rsidRPr="00FF63E0" w:rsidRDefault="005827A1" w:rsidP="00FF63E0">
            <w:pPr>
              <w:jc w:val="center"/>
              <w:rPr>
                <w:rFonts w:ascii="宋体" w:hAnsi="宋体"/>
                <w:sz w:val="28"/>
                <w:szCs w:val="28"/>
              </w:rPr>
            </w:pPr>
            <w:r w:rsidRPr="00FF63E0">
              <w:rPr>
                <w:rFonts w:ascii="宋体" w:hAnsi="宋体" w:hint="eastAsia"/>
                <w:sz w:val="28"/>
                <w:szCs w:val="28"/>
              </w:rPr>
              <w:t>预算</w:t>
            </w:r>
            <w:r>
              <w:rPr>
                <w:rFonts w:ascii="宋体" w:hAnsi="宋体" w:hint="eastAsia"/>
                <w:sz w:val="28"/>
                <w:szCs w:val="28"/>
              </w:rPr>
              <w:t>金额</w:t>
            </w:r>
          </w:p>
        </w:tc>
        <w:tc>
          <w:tcPr>
            <w:tcW w:w="1418" w:type="dxa"/>
            <w:noWrap/>
            <w:vAlign w:val="center"/>
          </w:tcPr>
          <w:p w:rsidR="005827A1" w:rsidRPr="00FF63E0" w:rsidRDefault="005827A1" w:rsidP="00FF63E0">
            <w:pPr>
              <w:jc w:val="center"/>
              <w:rPr>
                <w:rFonts w:ascii="宋体" w:hAnsi="宋体"/>
                <w:sz w:val="28"/>
                <w:szCs w:val="28"/>
              </w:rPr>
            </w:pPr>
            <w:r w:rsidRPr="00FF63E0">
              <w:rPr>
                <w:rFonts w:ascii="宋体" w:hAnsi="宋体" w:hint="eastAsia"/>
                <w:sz w:val="28"/>
                <w:szCs w:val="28"/>
              </w:rPr>
              <w:t>认为合理的价格</w:t>
            </w:r>
          </w:p>
        </w:tc>
        <w:tc>
          <w:tcPr>
            <w:tcW w:w="2126" w:type="dxa"/>
            <w:noWrap/>
            <w:vAlign w:val="center"/>
          </w:tcPr>
          <w:p w:rsidR="005827A1" w:rsidRPr="00FF63E0" w:rsidRDefault="005827A1" w:rsidP="00FF63E0">
            <w:pPr>
              <w:jc w:val="center"/>
              <w:rPr>
                <w:rFonts w:ascii="宋体" w:hAnsi="宋体"/>
                <w:sz w:val="28"/>
                <w:szCs w:val="28"/>
              </w:rPr>
            </w:pPr>
            <w:r w:rsidRPr="00FF63E0">
              <w:rPr>
                <w:rFonts w:ascii="宋体" w:hAnsi="宋体" w:hint="eastAsia"/>
                <w:sz w:val="28"/>
                <w:szCs w:val="28"/>
              </w:rPr>
              <w:t>认为预算不合理的理由</w:t>
            </w:r>
          </w:p>
        </w:tc>
      </w:tr>
      <w:tr w:rsidR="005827A1" w:rsidRPr="00FF63E0" w:rsidTr="005827A1">
        <w:trPr>
          <w:jc w:val="center"/>
        </w:trPr>
        <w:tc>
          <w:tcPr>
            <w:tcW w:w="560" w:type="dxa"/>
            <w:noWrap/>
            <w:vAlign w:val="center"/>
          </w:tcPr>
          <w:p w:rsidR="005827A1" w:rsidRPr="00FF63E0" w:rsidRDefault="005827A1" w:rsidP="00FF63E0">
            <w:pPr>
              <w:spacing w:line="360" w:lineRule="exact"/>
              <w:jc w:val="center"/>
              <w:textAlignment w:val="center"/>
              <w:rPr>
                <w:rFonts w:ascii="宋体" w:hAnsi="宋体" w:cs="宋体"/>
                <w:kern w:val="0"/>
                <w:sz w:val="28"/>
                <w:szCs w:val="28"/>
              </w:rPr>
            </w:pPr>
            <w:r w:rsidRPr="00FF63E0">
              <w:rPr>
                <w:rFonts w:ascii="宋体" w:hAnsi="宋体" w:cs="宋体" w:hint="eastAsia"/>
                <w:kern w:val="0"/>
                <w:sz w:val="28"/>
                <w:szCs w:val="28"/>
              </w:rPr>
              <w:t>1</w:t>
            </w:r>
          </w:p>
        </w:tc>
        <w:tc>
          <w:tcPr>
            <w:tcW w:w="2268" w:type="dxa"/>
            <w:noWrap/>
            <w:vAlign w:val="center"/>
          </w:tcPr>
          <w:p w:rsidR="005827A1" w:rsidRPr="00FF63E0" w:rsidRDefault="00366337" w:rsidP="00FF63E0">
            <w:pPr>
              <w:spacing w:line="360" w:lineRule="exact"/>
              <w:jc w:val="center"/>
              <w:rPr>
                <w:rFonts w:ascii="宋体" w:hAnsi="宋体" w:cs="宋体"/>
                <w:color w:val="FF0000"/>
                <w:sz w:val="28"/>
                <w:szCs w:val="28"/>
              </w:rPr>
            </w:pPr>
            <w:r w:rsidRPr="00366337">
              <w:rPr>
                <w:rFonts w:ascii="宋体" w:hAnsi="宋体" w:hint="eastAsia"/>
                <w:sz w:val="28"/>
                <w:szCs w:val="28"/>
              </w:rPr>
              <w:t>广西大件运输许可网上办理信息系统手机版开发</w:t>
            </w:r>
          </w:p>
        </w:tc>
        <w:tc>
          <w:tcPr>
            <w:tcW w:w="688" w:type="dxa"/>
            <w:noWrap/>
          </w:tcPr>
          <w:p w:rsidR="005827A1" w:rsidRPr="00FF63E0" w:rsidRDefault="005827A1" w:rsidP="00FF63E0">
            <w:pPr>
              <w:spacing w:line="360" w:lineRule="auto"/>
              <w:rPr>
                <w:rFonts w:ascii="宋体" w:hAnsi="宋体"/>
                <w:sz w:val="28"/>
                <w:szCs w:val="28"/>
              </w:rPr>
            </w:pPr>
            <w:r>
              <w:rPr>
                <w:rFonts w:ascii="宋体" w:hAnsi="宋体" w:hint="eastAsia"/>
                <w:sz w:val="28"/>
                <w:szCs w:val="28"/>
              </w:rPr>
              <w:t>1项</w:t>
            </w:r>
          </w:p>
        </w:tc>
        <w:tc>
          <w:tcPr>
            <w:tcW w:w="1721" w:type="dxa"/>
            <w:noWrap/>
          </w:tcPr>
          <w:p w:rsidR="005827A1" w:rsidRPr="00FF63E0" w:rsidRDefault="005827A1" w:rsidP="00FF63E0">
            <w:pPr>
              <w:spacing w:line="360" w:lineRule="auto"/>
              <w:ind w:firstLineChars="50" w:firstLine="140"/>
              <w:rPr>
                <w:rFonts w:ascii="宋体" w:hAnsi="宋体"/>
                <w:sz w:val="28"/>
                <w:szCs w:val="28"/>
              </w:rPr>
            </w:pPr>
            <w:r>
              <w:rPr>
                <w:rFonts w:ascii="宋体" w:hAnsi="宋体" w:hint="eastAsia"/>
                <w:sz w:val="28"/>
                <w:szCs w:val="28"/>
              </w:rPr>
              <w:t>79.58万元</w:t>
            </w:r>
          </w:p>
        </w:tc>
        <w:tc>
          <w:tcPr>
            <w:tcW w:w="1418" w:type="dxa"/>
            <w:noWrap/>
          </w:tcPr>
          <w:p w:rsidR="005827A1" w:rsidRPr="00FF63E0" w:rsidRDefault="005827A1" w:rsidP="00FF63E0">
            <w:pPr>
              <w:spacing w:line="360" w:lineRule="auto"/>
              <w:rPr>
                <w:rFonts w:ascii="宋体" w:hAnsi="宋体"/>
                <w:sz w:val="28"/>
                <w:szCs w:val="28"/>
              </w:rPr>
            </w:pPr>
          </w:p>
        </w:tc>
        <w:tc>
          <w:tcPr>
            <w:tcW w:w="2126" w:type="dxa"/>
            <w:noWrap/>
          </w:tcPr>
          <w:p w:rsidR="005827A1" w:rsidRPr="00FF63E0" w:rsidRDefault="005827A1" w:rsidP="00FF63E0">
            <w:pPr>
              <w:spacing w:line="360" w:lineRule="auto"/>
              <w:rPr>
                <w:rFonts w:ascii="宋体" w:hAnsi="宋体"/>
                <w:sz w:val="28"/>
                <w:szCs w:val="28"/>
              </w:rPr>
            </w:pPr>
          </w:p>
        </w:tc>
      </w:tr>
    </w:tbl>
    <w:p w:rsidR="00FF63E0" w:rsidRPr="00FF63E0" w:rsidRDefault="00FF63E0" w:rsidP="00FF63E0">
      <w:pPr>
        <w:rPr>
          <w:rFonts w:ascii="宋体" w:hAnsi="宋体"/>
          <w:sz w:val="28"/>
          <w:szCs w:val="28"/>
        </w:rPr>
      </w:pPr>
    </w:p>
    <w:p w:rsidR="00FF63E0" w:rsidRDefault="005827A1" w:rsidP="005827A1">
      <w:pPr>
        <w:rPr>
          <w:rFonts w:ascii="宋体" w:hAnsi="宋体"/>
          <w:b/>
          <w:sz w:val="28"/>
          <w:szCs w:val="28"/>
        </w:rPr>
      </w:pPr>
      <w:r>
        <w:rPr>
          <w:rFonts w:ascii="宋体" w:hAnsi="宋体" w:hint="eastAsia"/>
          <w:sz w:val="28"/>
          <w:szCs w:val="28"/>
        </w:rPr>
        <w:t>8</w:t>
      </w:r>
      <w:r w:rsidR="00FF63E0" w:rsidRPr="00FF63E0">
        <w:rPr>
          <w:rFonts w:ascii="宋体" w:hAnsi="宋体" w:hint="eastAsia"/>
          <w:sz w:val="28"/>
          <w:szCs w:val="28"/>
        </w:rPr>
        <w:t>、对本项目进行报价</w:t>
      </w:r>
      <w:r w:rsidR="00FF63E0" w:rsidRPr="00FF63E0">
        <w:rPr>
          <w:rFonts w:ascii="宋体" w:hAnsi="宋体" w:hint="eastAsia"/>
          <w:b/>
          <w:sz w:val="28"/>
          <w:szCs w:val="28"/>
        </w:rPr>
        <w:t xml:space="preserve"> </w:t>
      </w:r>
    </w:p>
    <w:p w:rsidR="005827A1" w:rsidRPr="005827A1" w:rsidRDefault="005827A1" w:rsidP="005827A1">
      <w:pPr>
        <w:pStyle w:val="a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
        <w:gridCol w:w="4201"/>
        <w:gridCol w:w="820"/>
        <w:gridCol w:w="2616"/>
      </w:tblGrid>
      <w:tr w:rsidR="005827A1" w:rsidRPr="00FF63E0" w:rsidTr="005827A1">
        <w:trPr>
          <w:trHeight w:val="529"/>
          <w:jc w:val="center"/>
        </w:trPr>
        <w:tc>
          <w:tcPr>
            <w:tcW w:w="519" w:type="pct"/>
            <w:shd w:val="clear" w:color="auto" w:fill="auto"/>
            <w:vAlign w:val="center"/>
          </w:tcPr>
          <w:p w:rsidR="005827A1" w:rsidRPr="00FF63E0" w:rsidRDefault="005827A1" w:rsidP="00FF63E0">
            <w:pPr>
              <w:widowControl/>
              <w:jc w:val="center"/>
              <w:rPr>
                <w:rFonts w:ascii="宋体" w:hAnsi="宋体" w:cs="宋体"/>
                <w:bCs/>
                <w:color w:val="000000"/>
                <w:kern w:val="0"/>
                <w:sz w:val="28"/>
                <w:szCs w:val="28"/>
              </w:rPr>
            </w:pPr>
            <w:r w:rsidRPr="00FF63E0">
              <w:rPr>
                <w:rFonts w:ascii="宋体" w:hAnsi="宋体" w:cs="宋体" w:hint="eastAsia"/>
                <w:bCs/>
                <w:color w:val="000000"/>
                <w:kern w:val="0"/>
                <w:sz w:val="28"/>
                <w:szCs w:val="28"/>
              </w:rPr>
              <w:t>序号</w:t>
            </w:r>
          </w:p>
        </w:tc>
        <w:tc>
          <w:tcPr>
            <w:tcW w:w="2465" w:type="pct"/>
            <w:shd w:val="clear" w:color="auto" w:fill="auto"/>
            <w:vAlign w:val="center"/>
          </w:tcPr>
          <w:p w:rsidR="005827A1" w:rsidRPr="00FF63E0" w:rsidRDefault="005827A1" w:rsidP="00FF63E0">
            <w:pPr>
              <w:widowControl/>
              <w:jc w:val="center"/>
              <w:rPr>
                <w:rFonts w:ascii="宋体" w:hAnsi="宋体" w:cs="宋体"/>
                <w:bCs/>
                <w:color w:val="000000"/>
                <w:kern w:val="0"/>
                <w:sz w:val="28"/>
                <w:szCs w:val="28"/>
              </w:rPr>
            </w:pPr>
            <w:r w:rsidRPr="005827A1">
              <w:rPr>
                <w:rFonts w:ascii="宋体" w:hAnsi="宋体" w:cs="宋体" w:hint="eastAsia"/>
                <w:bCs/>
                <w:color w:val="000000"/>
                <w:kern w:val="0"/>
                <w:sz w:val="28"/>
                <w:szCs w:val="28"/>
              </w:rPr>
              <w:t>项目名称</w:t>
            </w:r>
          </w:p>
        </w:tc>
        <w:tc>
          <w:tcPr>
            <w:tcW w:w="481" w:type="pct"/>
            <w:shd w:val="clear" w:color="auto" w:fill="auto"/>
            <w:vAlign w:val="center"/>
          </w:tcPr>
          <w:p w:rsidR="005827A1" w:rsidRPr="00FF63E0" w:rsidRDefault="005827A1" w:rsidP="00FF63E0">
            <w:pPr>
              <w:widowControl/>
              <w:jc w:val="center"/>
              <w:rPr>
                <w:rFonts w:ascii="宋体" w:hAnsi="宋体" w:cs="宋体"/>
                <w:bCs/>
                <w:color w:val="000000"/>
                <w:kern w:val="0"/>
                <w:sz w:val="28"/>
                <w:szCs w:val="28"/>
              </w:rPr>
            </w:pPr>
            <w:r w:rsidRPr="00FF63E0">
              <w:rPr>
                <w:rFonts w:ascii="宋体" w:hAnsi="宋体" w:cs="宋体" w:hint="eastAsia"/>
                <w:bCs/>
                <w:color w:val="000000"/>
                <w:kern w:val="0"/>
                <w:sz w:val="28"/>
                <w:szCs w:val="28"/>
              </w:rPr>
              <w:t>数量</w:t>
            </w:r>
          </w:p>
        </w:tc>
        <w:tc>
          <w:tcPr>
            <w:tcW w:w="1536" w:type="pct"/>
            <w:shd w:val="clear" w:color="auto" w:fill="auto"/>
            <w:vAlign w:val="center"/>
          </w:tcPr>
          <w:p w:rsidR="005827A1" w:rsidRPr="00FF63E0" w:rsidRDefault="005827A1" w:rsidP="00FF63E0">
            <w:pPr>
              <w:widowControl/>
              <w:jc w:val="center"/>
              <w:rPr>
                <w:rFonts w:ascii="宋体" w:hAnsi="宋体" w:cs="宋体"/>
                <w:bCs/>
                <w:color w:val="000000"/>
                <w:kern w:val="0"/>
                <w:sz w:val="28"/>
                <w:szCs w:val="28"/>
              </w:rPr>
            </w:pPr>
            <w:r w:rsidRPr="00FF63E0">
              <w:rPr>
                <w:rFonts w:ascii="宋体" w:hAnsi="宋体" w:cs="宋体" w:hint="eastAsia"/>
                <w:bCs/>
                <w:color w:val="000000"/>
                <w:kern w:val="0"/>
                <w:sz w:val="28"/>
                <w:szCs w:val="28"/>
              </w:rPr>
              <w:t>总价（元）</w:t>
            </w:r>
          </w:p>
        </w:tc>
      </w:tr>
      <w:tr w:rsidR="005827A1" w:rsidRPr="00FF63E0" w:rsidTr="005827A1">
        <w:trPr>
          <w:trHeight w:val="998"/>
          <w:jc w:val="center"/>
        </w:trPr>
        <w:tc>
          <w:tcPr>
            <w:tcW w:w="519" w:type="pct"/>
            <w:shd w:val="clear" w:color="auto" w:fill="auto"/>
            <w:vAlign w:val="center"/>
          </w:tcPr>
          <w:p w:rsidR="005827A1" w:rsidRPr="00FF63E0" w:rsidRDefault="005827A1" w:rsidP="00FF63E0">
            <w:pPr>
              <w:widowControl/>
              <w:jc w:val="center"/>
              <w:outlineLvl w:val="1"/>
              <w:rPr>
                <w:rFonts w:ascii="宋体" w:hAnsi="宋体" w:cs="宋体"/>
                <w:color w:val="000000"/>
                <w:kern w:val="0"/>
                <w:sz w:val="28"/>
                <w:szCs w:val="28"/>
              </w:rPr>
            </w:pPr>
            <w:r w:rsidRPr="00FF63E0">
              <w:rPr>
                <w:rFonts w:ascii="宋体" w:hAnsi="宋体" w:cs="宋体" w:hint="eastAsia"/>
                <w:color w:val="000000"/>
                <w:kern w:val="0"/>
                <w:sz w:val="28"/>
                <w:szCs w:val="28"/>
              </w:rPr>
              <w:t>1</w:t>
            </w:r>
          </w:p>
        </w:tc>
        <w:tc>
          <w:tcPr>
            <w:tcW w:w="2465" w:type="pct"/>
            <w:shd w:val="clear" w:color="000000" w:fill="FFFFFF"/>
            <w:vAlign w:val="center"/>
          </w:tcPr>
          <w:p w:rsidR="005827A1" w:rsidRPr="00FF63E0" w:rsidRDefault="00366337" w:rsidP="00FF63E0">
            <w:pPr>
              <w:snapToGrid w:val="0"/>
              <w:spacing w:line="360" w:lineRule="exact"/>
              <w:jc w:val="center"/>
              <w:outlineLvl w:val="0"/>
              <w:rPr>
                <w:rFonts w:ascii="宋体" w:hAnsi="宋体" w:cs="宋体"/>
                <w:sz w:val="28"/>
                <w:szCs w:val="28"/>
              </w:rPr>
            </w:pPr>
            <w:r w:rsidRPr="00366337">
              <w:rPr>
                <w:rFonts w:ascii="宋体" w:hAnsi="宋体" w:hint="eastAsia"/>
                <w:sz w:val="28"/>
                <w:szCs w:val="28"/>
              </w:rPr>
              <w:t>广西大件运输许可网上办理信息系统手机版开发</w:t>
            </w:r>
          </w:p>
        </w:tc>
        <w:tc>
          <w:tcPr>
            <w:tcW w:w="481" w:type="pct"/>
            <w:shd w:val="clear" w:color="000000" w:fill="FFFFFF"/>
            <w:vAlign w:val="center"/>
          </w:tcPr>
          <w:p w:rsidR="005827A1" w:rsidRPr="00FF63E0" w:rsidRDefault="005827A1" w:rsidP="00FF63E0">
            <w:pPr>
              <w:snapToGrid w:val="0"/>
              <w:spacing w:line="360" w:lineRule="exact"/>
              <w:jc w:val="center"/>
              <w:outlineLvl w:val="0"/>
              <w:rPr>
                <w:rFonts w:ascii="宋体" w:hAnsi="宋体" w:cs="宋体"/>
                <w:sz w:val="28"/>
                <w:szCs w:val="28"/>
              </w:rPr>
            </w:pPr>
            <w:r w:rsidRPr="00FF63E0">
              <w:rPr>
                <w:rFonts w:ascii="宋体" w:hAnsi="宋体" w:cs="宋体" w:hint="eastAsia"/>
                <w:sz w:val="28"/>
                <w:szCs w:val="28"/>
              </w:rPr>
              <w:t>1项</w:t>
            </w:r>
          </w:p>
        </w:tc>
        <w:tc>
          <w:tcPr>
            <w:tcW w:w="1536" w:type="pct"/>
            <w:shd w:val="clear" w:color="auto" w:fill="auto"/>
            <w:vAlign w:val="center"/>
          </w:tcPr>
          <w:p w:rsidR="005827A1" w:rsidRPr="00FF63E0" w:rsidRDefault="005827A1" w:rsidP="00FF63E0">
            <w:pPr>
              <w:widowControl/>
              <w:jc w:val="center"/>
              <w:outlineLvl w:val="1"/>
              <w:rPr>
                <w:rFonts w:ascii="宋体" w:hAnsi="宋体" w:cs="宋体"/>
                <w:color w:val="000000"/>
                <w:kern w:val="0"/>
                <w:sz w:val="28"/>
                <w:szCs w:val="28"/>
              </w:rPr>
            </w:pPr>
          </w:p>
        </w:tc>
      </w:tr>
    </w:tbl>
    <w:p w:rsidR="00FF63E0" w:rsidRPr="00FF63E0" w:rsidRDefault="00FF63E0" w:rsidP="00FF63E0">
      <w:pPr>
        <w:ind w:firstLine="420"/>
        <w:rPr>
          <w:sz w:val="28"/>
          <w:szCs w:val="28"/>
        </w:rPr>
      </w:pPr>
    </w:p>
    <w:p w:rsidR="00952568" w:rsidRDefault="00952568" w:rsidP="00952568">
      <w:pPr>
        <w:spacing w:line="360" w:lineRule="auto"/>
        <w:rPr>
          <w:rFonts w:ascii="宋体" w:hAnsi="宋体"/>
          <w:sz w:val="28"/>
          <w:szCs w:val="28"/>
        </w:rPr>
      </w:pPr>
    </w:p>
    <w:p w:rsidR="00952568" w:rsidRDefault="00952568" w:rsidP="00952568">
      <w:pPr>
        <w:pStyle w:val="a0"/>
      </w:pPr>
    </w:p>
    <w:p w:rsidR="00952568" w:rsidRDefault="00952568" w:rsidP="00952568">
      <w:pPr>
        <w:pStyle w:val="a0"/>
      </w:pPr>
    </w:p>
    <w:p w:rsidR="00952568" w:rsidRPr="00952568" w:rsidRDefault="00952568" w:rsidP="00952568">
      <w:pPr>
        <w:pStyle w:val="a0"/>
      </w:pPr>
    </w:p>
    <w:p w:rsidR="005827A1" w:rsidRPr="005827A1" w:rsidRDefault="005827A1" w:rsidP="005827A1">
      <w:pPr>
        <w:spacing w:line="360" w:lineRule="auto"/>
        <w:jc w:val="right"/>
        <w:rPr>
          <w:rFonts w:ascii="宋体" w:hAnsi="宋体"/>
          <w:sz w:val="28"/>
          <w:szCs w:val="28"/>
        </w:rPr>
      </w:pPr>
      <w:r w:rsidRPr="005827A1">
        <w:rPr>
          <w:rFonts w:ascii="宋体" w:hAnsi="宋体" w:hint="eastAsia"/>
          <w:sz w:val="28"/>
          <w:szCs w:val="28"/>
        </w:rPr>
        <w:t>调查机构：广西科文招标有限公司</w:t>
      </w:r>
    </w:p>
    <w:p w:rsidR="005827A1" w:rsidRPr="005827A1" w:rsidRDefault="005827A1" w:rsidP="005827A1">
      <w:pPr>
        <w:spacing w:line="360" w:lineRule="auto"/>
        <w:jc w:val="right"/>
        <w:rPr>
          <w:rFonts w:ascii="宋体" w:hAnsi="宋体"/>
          <w:sz w:val="28"/>
          <w:szCs w:val="28"/>
        </w:rPr>
      </w:pPr>
      <w:r w:rsidRPr="005827A1">
        <w:rPr>
          <w:rFonts w:ascii="宋体" w:hAnsi="宋体" w:hint="eastAsia"/>
          <w:sz w:val="28"/>
          <w:szCs w:val="28"/>
        </w:rPr>
        <w:t>联系人：雷栋，联系电话：0771-2023805</w:t>
      </w:r>
    </w:p>
    <w:p w:rsidR="005827A1" w:rsidRPr="005827A1" w:rsidRDefault="005827A1" w:rsidP="005827A1">
      <w:pPr>
        <w:spacing w:line="360" w:lineRule="auto"/>
        <w:jc w:val="right"/>
        <w:rPr>
          <w:rFonts w:ascii="宋体" w:hAnsi="宋体"/>
          <w:sz w:val="28"/>
          <w:szCs w:val="28"/>
        </w:rPr>
      </w:pPr>
      <w:r w:rsidRPr="005827A1">
        <w:rPr>
          <w:rFonts w:ascii="宋体" w:hAnsi="宋体" w:hint="eastAsia"/>
          <w:sz w:val="28"/>
          <w:szCs w:val="28"/>
        </w:rPr>
        <w:t>填表说明：</w:t>
      </w:r>
    </w:p>
    <w:p w:rsidR="005827A1" w:rsidRPr="005827A1" w:rsidRDefault="005827A1" w:rsidP="005827A1">
      <w:pPr>
        <w:spacing w:line="360" w:lineRule="auto"/>
        <w:jc w:val="left"/>
        <w:rPr>
          <w:rFonts w:ascii="宋体" w:hAnsi="宋体"/>
          <w:sz w:val="28"/>
          <w:szCs w:val="28"/>
        </w:rPr>
      </w:pPr>
      <w:r w:rsidRPr="005827A1">
        <w:rPr>
          <w:rFonts w:ascii="宋体" w:hAnsi="宋体" w:hint="eastAsia"/>
          <w:sz w:val="28"/>
          <w:szCs w:val="28"/>
        </w:rPr>
        <w:t>1.调查问卷回复时间截止：2023年5月</w:t>
      </w:r>
      <w:r>
        <w:rPr>
          <w:rFonts w:ascii="宋体" w:hAnsi="宋体" w:hint="eastAsia"/>
          <w:sz w:val="28"/>
          <w:szCs w:val="28"/>
        </w:rPr>
        <w:t>16</w:t>
      </w:r>
      <w:r w:rsidRPr="005827A1">
        <w:rPr>
          <w:rFonts w:ascii="宋体" w:hAnsi="宋体" w:hint="eastAsia"/>
          <w:sz w:val="28"/>
          <w:szCs w:val="28"/>
        </w:rPr>
        <w:t>日18:00之前，回复接收邮箱：954400122@qq.com 。</w:t>
      </w:r>
    </w:p>
    <w:p w:rsidR="000215B7" w:rsidRPr="000215B7" w:rsidRDefault="005827A1" w:rsidP="005827A1">
      <w:pPr>
        <w:spacing w:line="360" w:lineRule="auto"/>
        <w:jc w:val="left"/>
        <w:rPr>
          <w:rFonts w:ascii="宋体" w:hAnsi="宋体" w:cs="宋体"/>
          <w:sz w:val="28"/>
          <w:szCs w:val="28"/>
        </w:rPr>
      </w:pPr>
      <w:r w:rsidRPr="005827A1">
        <w:rPr>
          <w:rFonts w:ascii="宋体" w:hAnsi="宋体" w:hint="eastAsia"/>
          <w:sz w:val="28"/>
          <w:szCs w:val="28"/>
        </w:rPr>
        <w:t>2.本问卷仅需提供盖公章的PDF文件1份和可修改WORD文件1份。（问卷回复必须加盖单位公章，填写联系人）</w:t>
      </w:r>
    </w:p>
    <w:sectPr w:rsidR="000215B7" w:rsidRPr="000215B7" w:rsidSect="00E61AE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302" w:rsidRDefault="00A33302" w:rsidP="00E61AE0">
      <w:r>
        <w:separator/>
      </w:r>
    </w:p>
  </w:endnote>
  <w:endnote w:type="continuationSeparator" w:id="0">
    <w:p w:rsidR="00A33302" w:rsidRDefault="00A33302" w:rsidP="00E61A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default"/>
    <w:sig w:usb0="00000000" w:usb1="38CF7CFA" w:usb2="00000016" w:usb3="00000000" w:csb0="0004000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83633"/>
    </w:sdtPr>
    <w:sdtContent>
      <w:sdt>
        <w:sdtPr>
          <w:id w:val="171357217"/>
        </w:sdtPr>
        <w:sdtContent>
          <w:p w:rsidR="00E61AE0" w:rsidRDefault="00B22437">
            <w:pPr>
              <w:pStyle w:val="a6"/>
              <w:jc w:val="center"/>
            </w:pPr>
            <w:r>
              <w:rPr>
                <w:b/>
                <w:sz w:val="24"/>
                <w:szCs w:val="24"/>
              </w:rPr>
              <w:fldChar w:fldCharType="begin"/>
            </w:r>
            <w:r w:rsidR="009A7AB4">
              <w:rPr>
                <w:b/>
              </w:rPr>
              <w:instrText>PAGE</w:instrText>
            </w:r>
            <w:r>
              <w:rPr>
                <w:b/>
                <w:sz w:val="24"/>
                <w:szCs w:val="24"/>
              </w:rPr>
              <w:fldChar w:fldCharType="separate"/>
            </w:r>
            <w:r w:rsidR="00366337">
              <w:rPr>
                <w:b/>
                <w:noProof/>
              </w:rPr>
              <w:t>7</w:t>
            </w:r>
            <w:r>
              <w:rPr>
                <w:b/>
                <w:sz w:val="24"/>
                <w:szCs w:val="24"/>
              </w:rPr>
              <w:fldChar w:fldCharType="end"/>
            </w:r>
            <w:r w:rsidR="009A7AB4">
              <w:rPr>
                <w:lang w:val="zh-CN"/>
              </w:rPr>
              <w:t xml:space="preserve"> / </w:t>
            </w:r>
            <w:r>
              <w:rPr>
                <w:b/>
                <w:sz w:val="24"/>
                <w:szCs w:val="24"/>
              </w:rPr>
              <w:fldChar w:fldCharType="begin"/>
            </w:r>
            <w:r w:rsidR="009A7AB4">
              <w:rPr>
                <w:b/>
              </w:rPr>
              <w:instrText>NUMPAGES</w:instrText>
            </w:r>
            <w:r>
              <w:rPr>
                <w:b/>
                <w:sz w:val="24"/>
                <w:szCs w:val="24"/>
              </w:rPr>
              <w:fldChar w:fldCharType="separate"/>
            </w:r>
            <w:r w:rsidR="00366337">
              <w:rPr>
                <w:b/>
                <w:noProof/>
              </w:rPr>
              <w:t>7</w:t>
            </w:r>
            <w:r>
              <w:rPr>
                <w:b/>
                <w:sz w:val="24"/>
                <w:szCs w:val="24"/>
              </w:rPr>
              <w:fldChar w:fldCharType="end"/>
            </w:r>
          </w:p>
        </w:sdtContent>
      </w:sdt>
    </w:sdtContent>
  </w:sdt>
  <w:p w:rsidR="00E61AE0" w:rsidRDefault="00E61AE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302" w:rsidRDefault="00A33302">
      <w:r>
        <w:separator/>
      </w:r>
    </w:p>
  </w:footnote>
  <w:footnote w:type="continuationSeparator" w:id="0">
    <w:p w:rsidR="00A33302" w:rsidRDefault="00A333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lvl>
  </w:abstractNum>
  <w:abstractNum w:abstractNumId="1">
    <w:nsid w:val="584A4A48"/>
    <w:multiLevelType w:val="hybridMultilevel"/>
    <w:tmpl w:val="3CFE56B8"/>
    <w:lvl w:ilvl="0" w:tplc="2592CABC">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nsid w:val="68692217"/>
    <w:multiLevelType w:val="singleLevel"/>
    <w:tmpl w:val="68692217"/>
    <w:lvl w:ilvl="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F14F28"/>
    <w:rsid w:val="00003CE9"/>
    <w:rsid w:val="00014C48"/>
    <w:rsid w:val="000215B7"/>
    <w:rsid w:val="00030F8D"/>
    <w:rsid w:val="0003713E"/>
    <w:rsid w:val="0004094E"/>
    <w:rsid w:val="00047880"/>
    <w:rsid w:val="0005792A"/>
    <w:rsid w:val="00074319"/>
    <w:rsid w:val="000A2449"/>
    <w:rsid w:val="000A2B31"/>
    <w:rsid w:val="000A3B1A"/>
    <w:rsid w:val="000B6794"/>
    <w:rsid w:val="000E6AC0"/>
    <w:rsid w:val="000F0024"/>
    <w:rsid w:val="000F4816"/>
    <w:rsid w:val="000F7D29"/>
    <w:rsid w:val="00126B08"/>
    <w:rsid w:val="00161A7F"/>
    <w:rsid w:val="00170BEF"/>
    <w:rsid w:val="00172B68"/>
    <w:rsid w:val="00180141"/>
    <w:rsid w:val="00181510"/>
    <w:rsid w:val="00183AD0"/>
    <w:rsid w:val="001A0771"/>
    <w:rsid w:val="001B24A3"/>
    <w:rsid w:val="001C0CD4"/>
    <w:rsid w:val="001C31FC"/>
    <w:rsid w:val="001D5958"/>
    <w:rsid w:val="001D6209"/>
    <w:rsid w:val="001E0DCF"/>
    <w:rsid w:val="00204A67"/>
    <w:rsid w:val="00211EC8"/>
    <w:rsid w:val="00215568"/>
    <w:rsid w:val="00234AD0"/>
    <w:rsid w:val="0023565B"/>
    <w:rsid w:val="00236BA6"/>
    <w:rsid w:val="00244804"/>
    <w:rsid w:val="002555A0"/>
    <w:rsid w:val="002608D1"/>
    <w:rsid w:val="00263012"/>
    <w:rsid w:val="002B1D8A"/>
    <w:rsid w:val="002C35D8"/>
    <w:rsid w:val="002D255B"/>
    <w:rsid w:val="00320091"/>
    <w:rsid w:val="00320729"/>
    <w:rsid w:val="00322640"/>
    <w:rsid w:val="00327062"/>
    <w:rsid w:val="00332E86"/>
    <w:rsid w:val="00347F47"/>
    <w:rsid w:val="00366337"/>
    <w:rsid w:val="003710EC"/>
    <w:rsid w:val="00372450"/>
    <w:rsid w:val="00386BF7"/>
    <w:rsid w:val="00397158"/>
    <w:rsid w:val="003A7484"/>
    <w:rsid w:val="003B014B"/>
    <w:rsid w:val="003B29B9"/>
    <w:rsid w:val="003B595D"/>
    <w:rsid w:val="003C0321"/>
    <w:rsid w:val="003C0F15"/>
    <w:rsid w:val="003C1591"/>
    <w:rsid w:val="003C4C50"/>
    <w:rsid w:val="003D70CC"/>
    <w:rsid w:val="003D7C0D"/>
    <w:rsid w:val="003E4EC8"/>
    <w:rsid w:val="003E4F5E"/>
    <w:rsid w:val="003F0BE8"/>
    <w:rsid w:val="003F516C"/>
    <w:rsid w:val="00410172"/>
    <w:rsid w:val="00435FAB"/>
    <w:rsid w:val="00446139"/>
    <w:rsid w:val="00447512"/>
    <w:rsid w:val="00452416"/>
    <w:rsid w:val="00456926"/>
    <w:rsid w:val="00460574"/>
    <w:rsid w:val="004723AD"/>
    <w:rsid w:val="00474FA9"/>
    <w:rsid w:val="0049107A"/>
    <w:rsid w:val="00495823"/>
    <w:rsid w:val="004A34C8"/>
    <w:rsid w:val="004B73F2"/>
    <w:rsid w:val="004C1ED0"/>
    <w:rsid w:val="004C2010"/>
    <w:rsid w:val="004C58CB"/>
    <w:rsid w:val="004D1986"/>
    <w:rsid w:val="004E5CD8"/>
    <w:rsid w:val="00517AF0"/>
    <w:rsid w:val="005421D1"/>
    <w:rsid w:val="00556852"/>
    <w:rsid w:val="0056460C"/>
    <w:rsid w:val="005827A1"/>
    <w:rsid w:val="0058305B"/>
    <w:rsid w:val="005C0151"/>
    <w:rsid w:val="005C2552"/>
    <w:rsid w:val="005E2949"/>
    <w:rsid w:val="005E544E"/>
    <w:rsid w:val="00610091"/>
    <w:rsid w:val="00613531"/>
    <w:rsid w:val="00627D16"/>
    <w:rsid w:val="006303AA"/>
    <w:rsid w:val="00636779"/>
    <w:rsid w:val="00656B4D"/>
    <w:rsid w:val="00661F1E"/>
    <w:rsid w:val="00687A4D"/>
    <w:rsid w:val="006A6FAF"/>
    <w:rsid w:val="006C4497"/>
    <w:rsid w:val="006C571F"/>
    <w:rsid w:val="006C7326"/>
    <w:rsid w:val="006D10A9"/>
    <w:rsid w:val="006D179C"/>
    <w:rsid w:val="006E67A7"/>
    <w:rsid w:val="006F3123"/>
    <w:rsid w:val="0072179A"/>
    <w:rsid w:val="007425D4"/>
    <w:rsid w:val="00752263"/>
    <w:rsid w:val="007557B3"/>
    <w:rsid w:val="00755925"/>
    <w:rsid w:val="00763B2B"/>
    <w:rsid w:val="00765EF2"/>
    <w:rsid w:val="00784981"/>
    <w:rsid w:val="00784C51"/>
    <w:rsid w:val="007966D5"/>
    <w:rsid w:val="007F7327"/>
    <w:rsid w:val="00803F39"/>
    <w:rsid w:val="00811EE3"/>
    <w:rsid w:val="008218E5"/>
    <w:rsid w:val="00825E59"/>
    <w:rsid w:val="0083112F"/>
    <w:rsid w:val="00841D0A"/>
    <w:rsid w:val="00845EC3"/>
    <w:rsid w:val="00853D1F"/>
    <w:rsid w:val="00856B6B"/>
    <w:rsid w:val="008801EF"/>
    <w:rsid w:val="00897D40"/>
    <w:rsid w:val="008A056F"/>
    <w:rsid w:val="008A0BEB"/>
    <w:rsid w:val="008A5A1C"/>
    <w:rsid w:val="008B7195"/>
    <w:rsid w:val="008C09DD"/>
    <w:rsid w:val="008C1273"/>
    <w:rsid w:val="008E132D"/>
    <w:rsid w:val="008F2F96"/>
    <w:rsid w:val="00927C28"/>
    <w:rsid w:val="00936864"/>
    <w:rsid w:val="00937381"/>
    <w:rsid w:val="00944E82"/>
    <w:rsid w:val="00952568"/>
    <w:rsid w:val="00953C1A"/>
    <w:rsid w:val="00966080"/>
    <w:rsid w:val="00990877"/>
    <w:rsid w:val="009A0083"/>
    <w:rsid w:val="009A6AF0"/>
    <w:rsid w:val="009A7AB4"/>
    <w:rsid w:val="009D1A9E"/>
    <w:rsid w:val="009F668B"/>
    <w:rsid w:val="00A13650"/>
    <w:rsid w:val="00A3015D"/>
    <w:rsid w:val="00A33302"/>
    <w:rsid w:val="00A81432"/>
    <w:rsid w:val="00A84BD6"/>
    <w:rsid w:val="00A967AE"/>
    <w:rsid w:val="00AA20B2"/>
    <w:rsid w:val="00AC2EE8"/>
    <w:rsid w:val="00AF2F2A"/>
    <w:rsid w:val="00AF752A"/>
    <w:rsid w:val="00AF7B51"/>
    <w:rsid w:val="00B14D11"/>
    <w:rsid w:val="00B22437"/>
    <w:rsid w:val="00B23796"/>
    <w:rsid w:val="00B242FF"/>
    <w:rsid w:val="00B3148E"/>
    <w:rsid w:val="00B50151"/>
    <w:rsid w:val="00B6062C"/>
    <w:rsid w:val="00B7195A"/>
    <w:rsid w:val="00B8360A"/>
    <w:rsid w:val="00BB4E1E"/>
    <w:rsid w:val="00BB6108"/>
    <w:rsid w:val="00BD6298"/>
    <w:rsid w:val="00BE4FBE"/>
    <w:rsid w:val="00BE7761"/>
    <w:rsid w:val="00C1140E"/>
    <w:rsid w:val="00C5235C"/>
    <w:rsid w:val="00C61AB4"/>
    <w:rsid w:val="00C638EF"/>
    <w:rsid w:val="00C64851"/>
    <w:rsid w:val="00C82F11"/>
    <w:rsid w:val="00CB2171"/>
    <w:rsid w:val="00CD6381"/>
    <w:rsid w:val="00CE5CC5"/>
    <w:rsid w:val="00D16436"/>
    <w:rsid w:val="00D445D2"/>
    <w:rsid w:val="00D75C49"/>
    <w:rsid w:val="00D84738"/>
    <w:rsid w:val="00D91DB1"/>
    <w:rsid w:val="00DC3848"/>
    <w:rsid w:val="00DC7C8C"/>
    <w:rsid w:val="00DD1B5E"/>
    <w:rsid w:val="00DE25E8"/>
    <w:rsid w:val="00DE4835"/>
    <w:rsid w:val="00E06D9F"/>
    <w:rsid w:val="00E20FCC"/>
    <w:rsid w:val="00E23EB9"/>
    <w:rsid w:val="00E40AF7"/>
    <w:rsid w:val="00E4619D"/>
    <w:rsid w:val="00E56BC3"/>
    <w:rsid w:val="00E60B94"/>
    <w:rsid w:val="00E61AE0"/>
    <w:rsid w:val="00E64518"/>
    <w:rsid w:val="00E712EC"/>
    <w:rsid w:val="00EE502C"/>
    <w:rsid w:val="00F02324"/>
    <w:rsid w:val="00F11429"/>
    <w:rsid w:val="00F14F28"/>
    <w:rsid w:val="00F30311"/>
    <w:rsid w:val="00F32400"/>
    <w:rsid w:val="00F467BE"/>
    <w:rsid w:val="00F4700A"/>
    <w:rsid w:val="00F657D0"/>
    <w:rsid w:val="00F67E39"/>
    <w:rsid w:val="00FA0A43"/>
    <w:rsid w:val="00FA5FAE"/>
    <w:rsid w:val="00FA6060"/>
    <w:rsid w:val="00FB3508"/>
    <w:rsid w:val="00FB73F7"/>
    <w:rsid w:val="00FC1D16"/>
    <w:rsid w:val="00FD40F2"/>
    <w:rsid w:val="00FD42F1"/>
    <w:rsid w:val="00FD6D98"/>
    <w:rsid w:val="00FF28C2"/>
    <w:rsid w:val="00FF63E0"/>
    <w:rsid w:val="0112363F"/>
    <w:rsid w:val="014852B3"/>
    <w:rsid w:val="02781BC8"/>
    <w:rsid w:val="028247F4"/>
    <w:rsid w:val="02B349AE"/>
    <w:rsid w:val="03513FE8"/>
    <w:rsid w:val="039E2F2C"/>
    <w:rsid w:val="04AC7907"/>
    <w:rsid w:val="04E83AB4"/>
    <w:rsid w:val="0667442D"/>
    <w:rsid w:val="06764670"/>
    <w:rsid w:val="06F21F49"/>
    <w:rsid w:val="08144141"/>
    <w:rsid w:val="0970184A"/>
    <w:rsid w:val="09B71227"/>
    <w:rsid w:val="09C83435"/>
    <w:rsid w:val="0A882225"/>
    <w:rsid w:val="0B347A47"/>
    <w:rsid w:val="0D2A69B2"/>
    <w:rsid w:val="0DEB14A0"/>
    <w:rsid w:val="0E7476E7"/>
    <w:rsid w:val="0F3D3F7D"/>
    <w:rsid w:val="0FC401FA"/>
    <w:rsid w:val="0FD04DF1"/>
    <w:rsid w:val="115E00B6"/>
    <w:rsid w:val="123E4294"/>
    <w:rsid w:val="124F46F3"/>
    <w:rsid w:val="12C30C3D"/>
    <w:rsid w:val="139E65F9"/>
    <w:rsid w:val="16DA087C"/>
    <w:rsid w:val="17510F2C"/>
    <w:rsid w:val="190D49C0"/>
    <w:rsid w:val="1B9211AC"/>
    <w:rsid w:val="1C185B56"/>
    <w:rsid w:val="1F707A92"/>
    <w:rsid w:val="201F7143"/>
    <w:rsid w:val="236C49D9"/>
    <w:rsid w:val="23C9261C"/>
    <w:rsid w:val="269B7EC3"/>
    <w:rsid w:val="27225ADA"/>
    <w:rsid w:val="27321A96"/>
    <w:rsid w:val="27E64D5A"/>
    <w:rsid w:val="280D678A"/>
    <w:rsid w:val="28164340"/>
    <w:rsid w:val="28AB1AFF"/>
    <w:rsid w:val="29F714A0"/>
    <w:rsid w:val="2A0F1169"/>
    <w:rsid w:val="2A801AF5"/>
    <w:rsid w:val="2AF53506"/>
    <w:rsid w:val="2CD66736"/>
    <w:rsid w:val="2CFC6DCE"/>
    <w:rsid w:val="2D8D2243"/>
    <w:rsid w:val="2ED40002"/>
    <w:rsid w:val="2F034443"/>
    <w:rsid w:val="2FBB2F70"/>
    <w:rsid w:val="2FEC3129"/>
    <w:rsid w:val="318A2BFA"/>
    <w:rsid w:val="33C925B3"/>
    <w:rsid w:val="351C625F"/>
    <w:rsid w:val="351D5B33"/>
    <w:rsid w:val="352D3F09"/>
    <w:rsid w:val="36BE45C2"/>
    <w:rsid w:val="39335305"/>
    <w:rsid w:val="3A7D08EB"/>
    <w:rsid w:val="3B890E73"/>
    <w:rsid w:val="3BFA65C9"/>
    <w:rsid w:val="3C18367C"/>
    <w:rsid w:val="3C1B0C7A"/>
    <w:rsid w:val="3C3A521C"/>
    <w:rsid w:val="3C9C7BBF"/>
    <w:rsid w:val="3D2B0895"/>
    <w:rsid w:val="3D5B369C"/>
    <w:rsid w:val="3D785FFC"/>
    <w:rsid w:val="3DE765EB"/>
    <w:rsid w:val="3F4E4A01"/>
    <w:rsid w:val="406945AE"/>
    <w:rsid w:val="41B17D2F"/>
    <w:rsid w:val="420936C7"/>
    <w:rsid w:val="433C5205"/>
    <w:rsid w:val="449556E6"/>
    <w:rsid w:val="449C6A74"/>
    <w:rsid w:val="455416F9"/>
    <w:rsid w:val="455E3D2A"/>
    <w:rsid w:val="461D3BE5"/>
    <w:rsid w:val="48320C33"/>
    <w:rsid w:val="48C42A3E"/>
    <w:rsid w:val="4B0E1D4E"/>
    <w:rsid w:val="4B1D01E3"/>
    <w:rsid w:val="4BF03B4A"/>
    <w:rsid w:val="4C097FBD"/>
    <w:rsid w:val="4C5365B2"/>
    <w:rsid w:val="4CEE62DB"/>
    <w:rsid w:val="4D471547"/>
    <w:rsid w:val="4E7B76FB"/>
    <w:rsid w:val="4E802F63"/>
    <w:rsid w:val="4FA225D5"/>
    <w:rsid w:val="4FAE58AE"/>
    <w:rsid w:val="4FFC2ABD"/>
    <w:rsid w:val="5099655E"/>
    <w:rsid w:val="50CE49B8"/>
    <w:rsid w:val="527F1783"/>
    <w:rsid w:val="529B480F"/>
    <w:rsid w:val="554747DA"/>
    <w:rsid w:val="55A41C2D"/>
    <w:rsid w:val="55AD03B6"/>
    <w:rsid w:val="572D5C52"/>
    <w:rsid w:val="586E207E"/>
    <w:rsid w:val="599C0E6D"/>
    <w:rsid w:val="59D2488F"/>
    <w:rsid w:val="5C2C2BE0"/>
    <w:rsid w:val="5CB5471F"/>
    <w:rsid w:val="5DF23751"/>
    <w:rsid w:val="5E1611EE"/>
    <w:rsid w:val="5EC5422D"/>
    <w:rsid w:val="5F447FDD"/>
    <w:rsid w:val="5F980EF7"/>
    <w:rsid w:val="62F4247F"/>
    <w:rsid w:val="677B0314"/>
    <w:rsid w:val="68604EFC"/>
    <w:rsid w:val="68CA7CE3"/>
    <w:rsid w:val="68D66149"/>
    <w:rsid w:val="68E85E7D"/>
    <w:rsid w:val="69E91EAC"/>
    <w:rsid w:val="6BD732BE"/>
    <w:rsid w:val="6C353187"/>
    <w:rsid w:val="6F4F4560"/>
    <w:rsid w:val="70CA34E4"/>
    <w:rsid w:val="719948E7"/>
    <w:rsid w:val="71A75E6F"/>
    <w:rsid w:val="71D92806"/>
    <w:rsid w:val="72B94C93"/>
    <w:rsid w:val="72DD6326"/>
    <w:rsid w:val="73B726D3"/>
    <w:rsid w:val="748700A3"/>
    <w:rsid w:val="75894543"/>
    <w:rsid w:val="76287DE6"/>
    <w:rsid w:val="7819769A"/>
    <w:rsid w:val="786A065C"/>
    <w:rsid w:val="79E306C6"/>
    <w:rsid w:val="7B7A0BB6"/>
    <w:rsid w:val="7FCE14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215B7"/>
    <w:pPr>
      <w:widowControl w:val="0"/>
      <w:jc w:val="both"/>
    </w:pPr>
    <w:rPr>
      <w:kern w:val="2"/>
      <w:sz w:val="21"/>
      <w:szCs w:val="22"/>
    </w:rPr>
  </w:style>
  <w:style w:type="paragraph" w:styleId="1">
    <w:name w:val="heading 1"/>
    <w:basedOn w:val="a"/>
    <w:next w:val="a"/>
    <w:link w:val="1Char1"/>
    <w:uiPriority w:val="9"/>
    <w:qFormat/>
    <w:rsid w:val="00E61AE0"/>
    <w:pPr>
      <w:keepNext/>
      <w:keepLines/>
      <w:spacing w:before="340" w:after="330" w:line="576"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
    <w:link w:val="Char1"/>
    <w:qFormat/>
    <w:rsid w:val="00E61AE0"/>
    <w:rPr>
      <w:rFonts w:ascii="宋体" w:hAnsi="Courier New" w:cs="Courier New"/>
      <w:szCs w:val="21"/>
    </w:rPr>
  </w:style>
  <w:style w:type="paragraph" w:styleId="a5">
    <w:name w:val="Balloon Text"/>
    <w:basedOn w:val="a"/>
    <w:link w:val="Char"/>
    <w:uiPriority w:val="99"/>
    <w:semiHidden/>
    <w:unhideWhenUsed/>
    <w:qFormat/>
    <w:rsid w:val="00E61AE0"/>
    <w:rPr>
      <w:sz w:val="18"/>
      <w:szCs w:val="18"/>
    </w:rPr>
  </w:style>
  <w:style w:type="paragraph" w:styleId="a6">
    <w:name w:val="footer"/>
    <w:basedOn w:val="a"/>
    <w:link w:val="Char0"/>
    <w:uiPriority w:val="99"/>
    <w:unhideWhenUsed/>
    <w:qFormat/>
    <w:rsid w:val="00E61AE0"/>
    <w:pPr>
      <w:tabs>
        <w:tab w:val="center" w:pos="4153"/>
        <w:tab w:val="right" w:pos="8306"/>
      </w:tabs>
    </w:pPr>
    <w:rPr>
      <w:rFonts w:asciiTheme="minorHAnsi" w:eastAsiaTheme="minorEastAsia" w:hAnsiTheme="minorHAnsi"/>
      <w:sz w:val="18"/>
      <w:szCs w:val="18"/>
    </w:rPr>
  </w:style>
  <w:style w:type="paragraph" w:styleId="a7">
    <w:name w:val="header"/>
    <w:basedOn w:val="a"/>
    <w:link w:val="Char2"/>
    <w:uiPriority w:val="99"/>
    <w:unhideWhenUsed/>
    <w:qFormat/>
    <w:rsid w:val="00E61AE0"/>
    <w:pPr>
      <w:pBdr>
        <w:bottom w:val="single" w:sz="6" w:space="1" w:color="auto"/>
      </w:pBdr>
      <w:tabs>
        <w:tab w:val="center" w:pos="4153"/>
        <w:tab w:val="right" w:pos="8306"/>
      </w:tabs>
      <w:jc w:val="center"/>
    </w:pPr>
    <w:rPr>
      <w:rFonts w:asciiTheme="minorHAnsi" w:eastAsiaTheme="minorEastAsia" w:hAnsiTheme="minorHAnsi"/>
      <w:sz w:val="18"/>
      <w:szCs w:val="18"/>
    </w:rPr>
  </w:style>
  <w:style w:type="character" w:styleId="a8">
    <w:name w:val="Hyperlink"/>
    <w:basedOn w:val="a1"/>
    <w:uiPriority w:val="99"/>
    <w:unhideWhenUsed/>
    <w:qFormat/>
    <w:rsid w:val="00E61AE0"/>
    <w:rPr>
      <w:color w:val="0000FF" w:themeColor="hyperlink"/>
      <w:u w:val="single"/>
    </w:rPr>
  </w:style>
  <w:style w:type="character" w:customStyle="1" w:styleId="Char2">
    <w:name w:val="页眉 Char"/>
    <w:basedOn w:val="a1"/>
    <w:link w:val="a7"/>
    <w:uiPriority w:val="99"/>
    <w:qFormat/>
    <w:rsid w:val="00E61AE0"/>
    <w:rPr>
      <w:sz w:val="18"/>
      <w:szCs w:val="18"/>
    </w:rPr>
  </w:style>
  <w:style w:type="character" w:customStyle="1" w:styleId="Char0">
    <w:name w:val="页脚 Char"/>
    <w:basedOn w:val="a1"/>
    <w:link w:val="a6"/>
    <w:uiPriority w:val="99"/>
    <w:qFormat/>
    <w:rsid w:val="00E61AE0"/>
    <w:rPr>
      <w:sz w:val="18"/>
      <w:szCs w:val="18"/>
    </w:rPr>
  </w:style>
  <w:style w:type="character" w:customStyle="1" w:styleId="Char3">
    <w:name w:val="纯文本 Char"/>
    <w:qFormat/>
    <w:rsid w:val="00E61AE0"/>
    <w:rPr>
      <w:rFonts w:ascii="宋体" w:eastAsia="宋体" w:hAnsi="Courier New" w:cs="Courier New"/>
      <w:szCs w:val="21"/>
    </w:rPr>
  </w:style>
  <w:style w:type="character" w:customStyle="1" w:styleId="Char1">
    <w:name w:val="纯文本 Char1"/>
    <w:basedOn w:val="a1"/>
    <w:link w:val="a4"/>
    <w:uiPriority w:val="99"/>
    <w:semiHidden/>
    <w:qFormat/>
    <w:rsid w:val="00E61AE0"/>
    <w:rPr>
      <w:rFonts w:ascii="宋体" w:eastAsia="宋体" w:hAnsi="Courier New" w:cs="Courier New"/>
      <w:kern w:val="0"/>
      <w:szCs w:val="21"/>
    </w:rPr>
  </w:style>
  <w:style w:type="character" w:customStyle="1" w:styleId="Char">
    <w:name w:val="批注框文本 Char"/>
    <w:basedOn w:val="a1"/>
    <w:link w:val="a5"/>
    <w:uiPriority w:val="99"/>
    <w:semiHidden/>
    <w:qFormat/>
    <w:rsid w:val="00E61AE0"/>
    <w:rPr>
      <w:rFonts w:ascii="Tahoma" w:eastAsia="微软雅黑" w:hAnsi="Tahoma"/>
      <w:kern w:val="0"/>
      <w:sz w:val="18"/>
      <w:szCs w:val="18"/>
    </w:rPr>
  </w:style>
  <w:style w:type="character" w:customStyle="1" w:styleId="font41">
    <w:name w:val="font41"/>
    <w:basedOn w:val="a1"/>
    <w:qFormat/>
    <w:rsid w:val="00E61AE0"/>
    <w:rPr>
      <w:rFonts w:ascii="宋体" w:eastAsia="宋体" w:hAnsi="宋体" w:cs="宋体" w:hint="eastAsia"/>
      <w:color w:val="000000"/>
      <w:sz w:val="22"/>
      <w:szCs w:val="22"/>
      <w:u w:val="none"/>
    </w:rPr>
  </w:style>
  <w:style w:type="character" w:customStyle="1" w:styleId="font31">
    <w:name w:val="font31"/>
    <w:basedOn w:val="a1"/>
    <w:qFormat/>
    <w:rsid w:val="00E61AE0"/>
    <w:rPr>
      <w:rFonts w:ascii="等线" w:eastAsia="等线" w:hAnsi="等线" w:cs="等线" w:hint="default"/>
      <w:color w:val="000000"/>
      <w:sz w:val="22"/>
      <w:szCs w:val="22"/>
      <w:u w:val="none"/>
    </w:rPr>
  </w:style>
  <w:style w:type="character" w:customStyle="1" w:styleId="1Char">
    <w:name w:val="标题 1 Char"/>
    <w:basedOn w:val="a1"/>
    <w:uiPriority w:val="9"/>
    <w:qFormat/>
    <w:rsid w:val="00E61AE0"/>
    <w:rPr>
      <w:rFonts w:ascii="Tahoma" w:eastAsia="微软雅黑" w:hAnsi="Tahoma" w:cstheme="minorBidi"/>
      <w:b/>
      <w:bCs/>
      <w:kern w:val="44"/>
      <w:sz w:val="44"/>
      <w:szCs w:val="44"/>
    </w:rPr>
  </w:style>
  <w:style w:type="character" w:customStyle="1" w:styleId="1Char1">
    <w:name w:val="标题 1 Char1"/>
    <w:link w:val="1"/>
    <w:uiPriority w:val="9"/>
    <w:qFormat/>
    <w:rsid w:val="00E61AE0"/>
    <w:rPr>
      <w:b/>
      <w:bCs/>
      <w:kern w:val="44"/>
      <w:sz w:val="44"/>
      <w:szCs w:val="44"/>
    </w:rPr>
  </w:style>
  <w:style w:type="character" w:styleId="a9">
    <w:name w:val="annotation reference"/>
    <w:basedOn w:val="a1"/>
    <w:uiPriority w:val="99"/>
    <w:semiHidden/>
    <w:unhideWhenUsed/>
    <w:rsid w:val="00C64851"/>
    <w:rPr>
      <w:sz w:val="21"/>
      <w:szCs w:val="21"/>
    </w:rPr>
  </w:style>
  <w:style w:type="paragraph" w:styleId="aa">
    <w:name w:val="annotation text"/>
    <w:basedOn w:val="a"/>
    <w:link w:val="Char4"/>
    <w:uiPriority w:val="99"/>
    <w:semiHidden/>
    <w:unhideWhenUsed/>
    <w:rsid w:val="00C64851"/>
  </w:style>
  <w:style w:type="character" w:customStyle="1" w:styleId="Char4">
    <w:name w:val="批注文字 Char"/>
    <w:basedOn w:val="a1"/>
    <w:link w:val="aa"/>
    <w:uiPriority w:val="99"/>
    <w:semiHidden/>
    <w:rsid w:val="00C64851"/>
    <w:rPr>
      <w:rFonts w:ascii="Tahoma" w:eastAsia="微软雅黑" w:hAnsi="Tahoma" w:cstheme="minorBidi"/>
      <w:sz w:val="22"/>
      <w:szCs w:val="22"/>
    </w:rPr>
  </w:style>
  <w:style w:type="paragraph" w:styleId="ab">
    <w:name w:val="annotation subject"/>
    <w:basedOn w:val="aa"/>
    <w:next w:val="aa"/>
    <w:link w:val="Char5"/>
    <w:uiPriority w:val="99"/>
    <w:semiHidden/>
    <w:unhideWhenUsed/>
    <w:rsid w:val="00C64851"/>
    <w:rPr>
      <w:b/>
      <w:bCs/>
    </w:rPr>
  </w:style>
  <w:style w:type="character" w:customStyle="1" w:styleId="Char5">
    <w:name w:val="批注主题 Char"/>
    <w:basedOn w:val="Char4"/>
    <w:link w:val="ab"/>
    <w:uiPriority w:val="99"/>
    <w:semiHidden/>
    <w:rsid w:val="00C64851"/>
    <w:rPr>
      <w:b/>
      <w:bCs/>
    </w:rPr>
  </w:style>
  <w:style w:type="paragraph" w:styleId="a0">
    <w:name w:val="Normal Indent"/>
    <w:basedOn w:val="a"/>
    <w:uiPriority w:val="99"/>
    <w:semiHidden/>
    <w:unhideWhenUsed/>
    <w:rsid w:val="000215B7"/>
    <w:pPr>
      <w:ind w:firstLineChars="200" w:firstLine="420"/>
    </w:pPr>
  </w:style>
</w:styles>
</file>

<file path=word/webSettings.xml><?xml version="1.0" encoding="utf-8"?>
<w:webSettings xmlns:r="http://schemas.openxmlformats.org/officeDocument/2006/relationships" xmlns:w="http://schemas.openxmlformats.org/wordprocessingml/2006/main">
  <w:divs>
    <w:div w:id="1528905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E7EE2F-435D-4DD5-8F7B-34E563D92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7</Pages>
  <Words>544</Words>
  <Characters>3105</Characters>
  <Application>Microsoft Office Word</Application>
  <DocSecurity>0</DocSecurity>
  <Lines>25</Lines>
  <Paragraphs>7</Paragraphs>
  <ScaleCrop>false</ScaleCrop>
  <Company>Organization</Company>
  <LinksUpToDate>false</LinksUpToDate>
  <CharactersWithSpaces>3642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NTKO</cp:lastModifiedBy>
  <cp:revision>122</cp:revision>
  <cp:lastPrinted>2022-02-16T09:07:00Z</cp:lastPrinted>
  <dcterms:created xsi:type="dcterms:W3CDTF">2021-07-15T12:50:00Z</dcterms:created>
  <dcterms:modified xsi:type="dcterms:W3CDTF">2023-05-09T07:35:00Z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35EFACB72A294D69ACF58F794C5D1156</vt:lpwstr>
  </property>
</Properties>
</file>