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C68" w:rsidRPr="00FA0C68" w:rsidRDefault="00FA0C68" w:rsidP="00FA0C68">
      <w:pPr>
        <w:spacing w:line="360" w:lineRule="auto"/>
        <w:ind w:firstLineChars="200" w:firstLine="562"/>
        <w:rPr>
          <w:rFonts w:ascii="宋体" w:eastAsia="宋体" w:hAnsi="宋体" w:cs="Times New Roman"/>
          <w:b/>
          <w:sz w:val="28"/>
          <w:szCs w:val="28"/>
        </w:rPr>
      </w:pPr>
      <w:r w:rsidRPr="00FA0C68">
        <w:rPr>
          <w:rFonts w:ascii="宋体" w:eastAsia="宋体" w:hAnsi="宋体" w:cs="Times New Roman" w:hint="eastAsia"/>
          <w:b/>
          <w:sz w:val="28"/>
          <w:szCs w:val="28"/>
        </w:rPr>
        <w:t>附件2</w:t>
      </w:r>
    </w:p>
    <w:p w:rsidR="00FA0C68" w:rsidRPr="00FA0C68" w:rsidRDefault="00FA0C68" w:rsidP="00FA0C68">
      <w:pPr>
        <w:jc w:val="center"/>
        <w:rPr>
          <w:rFonts w:ascii="宋体" w:eastAsia="宋体" w:hAnsi="宋体" w:cs="Times New Roman"/>
        </w:rPr>
      </w:pPr>
      <w:r w:rsidRPr="00FA0C68">
        <w:rPr>
          <w:rFonts w:ascii="宋体" w:eastAsia="宋体" w:hAnsi="宋体" w:cs="Times New Roman" w:hint="eastAsia"/>
          <w:b/>
          <w:sz w:val="28"/>
          <w:szCs w:val="28"/>
        </w:rPr>
        <w:t>关于2023年度全区高速公路涉路施工重大事项技术方案咨询服务项目采购预算问卷调查表</w:t>
      </w:r>
    </w:p>
    <w:p w:rsidR="00FA0C68" w:rsidRPr="00FA0C68" w:rsidRDefault="00FA0C68" w:rsidP="00FA0C68">
      <w:pPr>
        <w:spacing w:line="360" w:lineRule="auto"/>
        <w:rPr>
          <w:rFonts w:ascii="宋体" w:eastAsia="宋体" w:hAnsi="宋体" w:cs="Times New Roman"/>
        </w:rPr>
      </w:pPr>
      <w:r w:rsidRPr="00FA0C68">
        <w:rPr>
          <w:rFonts w:ascii="宋体" w:eastAsia="宋体" w:hAnsi="宋体" w:cs="Times New Roman" w:hint="eastAsia"/>
        </w:rPr>
        <w:t>参与调查供应商名称（盖章）：</w:t>
      </w:r>
    </w:p>
    <w:p w:rsidR="00FA0C68" w:rsidRPr="00FA0C68" w:rsidRDefault="00FA0C68" w:rsidP="00FA0C68">
      <w:pPr>
        <w:spacing w:line="360" w:lineRule="auto"/>
        <w:rPr>
          <w:rFonts w:ascii="宋体" w:eastAsia="宋体" w:hAnsi="宋体" w:cs="Times New Roman"/>
        </w:rPr>
      </w:pPr>
      <w:r w:rsidRPr="00FA0C68">
        <w:rPr>
          <w:rFonts w:ascii="宋体" w:eastAsia="宋体" w:hAnsi="宋体" w:cs="Times New Roman" w:hint="eastAsia"/>
        </w:rPr>
        <w:t>联系人：</w:t>
      </w:r>
    </w:p>
    <w:p w:rsidR="00FA0C68" w:rsidRPr="00FA0C68" w:rsidRDefault="00FA0C68" w:rsidP="00FA0C68">
      <w:pPr>
        <w:spacing w:line="360" w:lineRule="auto"/>
        <w:rPr>
          <w:rFonts w:ascii="宋体" w:eastAsia="宋体" w:hAnsi="宋体" w:cs="Times New Roman"/>
          <w:szCs w:val="21"/>
          <w:u w:val="single"/>
        </w:rPr>
      </w:pPr>
      <w:r w:rsidRPr="00FA0C68">
        <w:rPr>
          <w:rFonts w:ascii="宋体" w:eastAsia="宋体" w:hAnsi="宋体" w:cs="Times New Roman" w:hint="eastAsia"/>
        </w:rPr>
        <w:t>联系电话：</w:t>
      </w:r>
    </w:p>
    <w:p w:rsidR="00FA0C68" w:rsidRPr="00FA0C68" w:rsidRDefault="00FA0C68" w:rsidP="00FA0C68">
      <w:pPr>
        <w:spacing w:line="360" w:lineRule="auto"/>
        <w:rPr>
          <w:rFonts w:ascii="宋体" w:eastAsia="宋体" w:hAnsi="宋体" w:cs="Times New Roman"/>
        </w:rPr>
      </w:pPr>
      <w:r w:rsidRPr="00FA0C68">
        <w:rPr>
          <w:rFonts w:ascii="宋体" w:eastAsia="宋体" w:hAnsi="宋体" w:cs="Times New Roman" w:hint="eastAsia"/>
        </w:rPr>
        <w:t>填表日期：</w:t>
      </w:r>
      <w:r w:rsidRPr="00FA0C68">
        <w:rPr>
          <w:rFonts w:ascii="宋体" w:eastAsia="宋体" w:hAnsi="宋体" w:cs="Times New Roman" w:hint="eastAsia"/>
          <w:szCs w:val="21"/>
        </w:rPr>
        <w:t>年月日</w:t>
      </w:r>
    </w:p>
    <w:p w:rsidR="00FA0C68" w:rsidRPr="00FA0C68" w:rsidRDefault="00FA0C68" w:rsidP="00FA0C68">
      <w:pPr>
        <w:spacing w:line="360" w:lineRule="exact"/>
        <w:ind w:firstLineChars="200" w:firstLine="420"/>
        <w:rPr>
          <w:rFonts w:ascii="宋体" w:eastAsia="宋体" w:hAnsi="宋体" w:cs="Times New Roman"/>
        </w:rPr>
      </w:pPr>
      <w:r w:rsidRPr="00FA0C68">
        <w:rPr>
          <w:rFonts w:ascii="宋体" w:eastAsia="宋体" w:hAnsi="宋体" w:cs="Times New Roman" w:hint="eastAsia"/>
        </w:rPr>
        <w:t>广西科文招标有限公司受广西壮族自治区高速公路发展中心委托组织对《2023年度全区高速公路涉路施工重大事项技术方案咨询服务》进行采购预算编制，现向各供应商进行本次问卷调查，调查内容如下：</w:t>
      </w:r>
    </w:p>
    <w:p w:rsidR="00FA0C68" w:rsidRPr="00FA0C68" w:rsidRDefault="00FA0C68" w:rsidP="00FA0C68">
      <w:pPr>
        <w:spacing w:line="360" w:lineRule="exact"/>
        <w:rPr>
          <w:rFonts w:ascii="宋体" w:eastAsia="宋体" w:hAnsi="宋体" w:cs="Times New Roman"/>
          <w:szCs w:val="21"/>
        </w:rPr>
      </w:pPr>
      <w:r w:rsidRPr="00FA0C68">
        <w:rPr>
          <w:rFonts w:ascii="宋体" w:eastAsia="宋体" w:hAnsi="宋体" w:cs="Times New Roman" w:hint="eastAsia"/>
        </w:rPr>
        <w:t>1、参与本项目采购的意向：</w:t>
      </w:r>
      <w:r w:rsidRPr="00FA0C68">
        <w:rPr>
          <w:rFonts w:ascii="宋体" w:eastAsia="宋体" w:hAnsi="宋体" w:cs="Times New Roman" w:hint="eastAsia"/>
          <w:szCs w:val="21"/>
        </w:rPr>
        <w:t>□想参加      □未定，理由：</w:t>
      </w:r>
      <w:r w:rsidRPr="00FA0C68">
        <w:rPr>
          <w:rFonts w:ascii="宋体" w:eastAsia="宋体" w:hAnsi="宋体" w:cs="Times New Roman" w:hint="eastAsia"/>
          <w:szCs w:val="21"/>
          <w:u w:val="single"/>
        </w:rPr>
        <w:t xml:space="preserve">                 </w:t>
      </w:r>
    </w:p>
    <w:p w:rsidR="00FA0C68" w:rsidRPr="00FA0C68" w:rsidRDefault="00FA0C68" w:rsidP="00FA0C68">
      <w:pPr>
        <w:spacing w:line="360" w:lineRule="auto"/>
        <w:rPr>
          <w:rFonts w:ascii="宋体" w:eastAsia="宋体" w:hAnsi="宋体" w:cs="Times New Roman"/>
          <w:szCs w:val="21"/>
        </w:rPr>
      </w:pPr>
      <w:r w:rsidRPr="00FA0C68">
        <w:rPr>
          <w:rFonts w:ascii="宋体" w:eastAsia="宋体" w:hAnsi="宋体" w:cs="Times New Roman" w:hint="eastAsia"/>
        </w:rPr>
        <w:t>2、拟采购项目是否有过历史成交业绩：</w:t>
      </w:r>
      <w:r w:rsidRPr="00FA0C68">
        <w:rPr>
          <w:rFonts w:ascii="宋体" w:eastAsia="宋体" w:hAnsi="宋体" w:cs="Times New Roman" w:hint="eastAsia"/>
          <w:szCs w:val="21"/>
        </w:rPr>
        <w:t>□有</w:t>
      </w:r>
      <w:r w:rsidRPr="00FA0C68">
        <w:rPr>
          <w:rFonts w:ascii="宋体" w:eastAsia="宋体" w:hAnsi="宋体" w:cs="Times New Roman" w:hint="eastAsia"/>
          <w:sz w:val="18"/>
          <w:szCs w:val="18"/>
        </w:rPr>
        <w:t>（如有业绩，选填下表）</w:t>
      </w:r>
      <w:r w:rsidRPr="00FA0C68">
        <w:rPr>
          <w:rFonts w:ascii="宋体" w:eastAsia="宋体" w:hAnsi="宋体" w:cs="Times New Roman" w:hint="eastAsia"/>
          <w:szCs w:val="21"/>
        </w:rPr>
        <w:t xml:space="preserve">        □无 </w:t>
      </w:r>
    </w:p>
    <w:tbl>
      <w:tblPr>
        <w:tblW w:w="9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6"/>
        <w:gridCol w:w="1481"/>
        <w:gridCol w:w="2534"/>
        <w:gridCol w:w="1171"/>
        <w:gridCol w:w="1099"/>
        <w:gridCol w:w="1275"/>
        <w:gridCol w:w="1418"/>
      </w:tblGrid>
      <w:tr w:rsidR="00FA0C68" w:rsidRPr="00FA0C68" w:rsidTr="005F003A">
        <w:trPr>
          <w:jc w:val="center"/>
        </w:trPr>
        <w:tc>
          <w:tcPr>
            <w:tcW w:w="666" w:type="dxa"/>
            <w:noWrap/>
            <w:vAlign w:val="center"/>
          </w:tcPr>
          <w:p w:rsidR="00FA0C68" w:rsidRPr="00FA0C68" w:rsidRDefault="00FA0C68" w:rsidP="00FA0C68">
            <w:pPr>
              <w:jc w:val="center"/>
              <w:rPr>
                <w:rFonts w:ascii="宋体" w:eastAsia="宋体" w:hAnsi="宋体" w:cs="Times New Roman"/>
                <w:szCs w:val="21"/>
              </w:rPr>
            </w:pPr>
            <w:r w:rsidRPr="00FA0C68">
              <w:rPr>
                <w:rFonts w:ascii="宋体" w:eastAsia="宋体" w:hAnsi="宋体" w:cs="Times New Roman" w:hint="eastAsia"/>
                <w:szCs w:val="21"/>
              </w:rPr>
              <w:t>序号</w:t>
            </w:r>
          </w:p>
        </w:tc>
        <w:tc>
          <w:tcPr>
            <w:tcW w:w="1481" w:type="dxa"/>
            <w:noWrap/>
            <w:vAlign w:val="center"/>
          </w:tcPr>
          <w:p w:rsidR="00FA0C68" w:rsidRPr="00FA0C68" w:rsidRDefault="00FA0C68" w:rsidP="00FA0C68">
            <w:pPr>
              <w:jc w:val="center"/>
              <w:rPr>
                <w:rFonts w:ascii="宋体" w:eastAsia="宋体" w:hAnsi="宋体" w:cs="Times New Roman"/>
                <w:szCs w:val="21"/>
              </w:rPr>
            </w:pPr>
            <w:r w:rsidRPr="00FA0C68">
              <w:rPr>
                <w:rFonts w:ascii="宋体" w:eastAsia="宋体" w:hAnsi="宋体" w:cs="Times New Roman" w:hint="eastAsia"/>
                <w:szCs w:val="21"/>
              </w:rPr>
              <w:t>项目</w:t>
            </w:r>
            <w:r w:rsidRPr="00FA0C68">
              <w:rPr>
                <w:rFonts w:ascii="宋体" w:eastAsia="宋体" w:hAnsi="宋体" w:cs="Times New Roman"/>
                <w:szCs w:val="21"/>
              </w:rPr>
              <w:t>名称</w:t>
            </w:r>
          </w:p>
        </w:tc>
        <w:tc>
          <w:tcPr>
            <w:tcW w:w="2534" w:type="dxa"/>
            <w:noWrap/>
            <w:vAlign w:val="center"/>
          </w:tcPr>
          <w:p w:rsidR="00FA0C68" w:rsidRPr="00FA0C68" w:rsidRDefault="00FA0C68" w:rsidP="00FA0C68">
            <w:pPr>
              <w:jc w:val="center"/>
              <w:rPr>
                <w:rFonts w:ascii="宋体" w:eastAsia="宋体" w:hAnsi="宋体" w:cs="Times New Roman"/>
                <w:szCs w:val="21"/>
              </w:rPr>
            </w:pPr>
            <w:r w:rsidRPr="00FA0C68">
              <w:rPr>
                <w:rFonts w:ascii="宋体" w:eastAsia="宋体" w:hAnsi="宋体" w:cs="Times New Roman" w:hint="eastAsia"/>
                <w:szCs w:val="21"/>
              </w:rPr>
              <w:t>具体内容</w:t>
            </w:r>
          </w:p>
        </w:tc>
        <w:tc>
          <w:tcPr>
            <w:tcW w:w="1171" w:type="dxa"/>
            <w:noWrap/>
            <w:vAlign w:val="center"/>
          </w:tcPr>
          <w:p w:rsidR="00FA0C68" w:rsidRPr="00FA0C68" w:rsidRDefault="00FA0C68" w:rsidP="00FA0C68">
            <w:pPr>
              <w:jc w:val="center"/>
              <w:rPr>
                <w:rFonts w:ascii="宋体" w:eastAsia="宋体" w:hAnsi="宋体" w:cs="Times New Roman"/>
                <w:szCs w:val="21"/>
              </w:rPr>
            </w:pPr>
            <w:r w:rsidRPr="00FA0C68">
              <w:rPr>
                <w:rFonts w:ascii="宋体" w:eastAsia="宋体" w:hAnsi="宋体" w:cs="Times New Roman"/>
                <w:szCs w:val="21"/>
              </w:rPr>
              <w:t>成交单价</w:t>
            </w:r>
            <w:r w:rsidRPr="00FA0C68">
              <w:rPr>
                <w:rFonts w:ascii="宋体" w:eastAsia="宋体" w:hAnsi="宋体" w:cs="Times New Roman" w:hint="eastAsia"/>
                <w:szCs w:val="21"/>
              </w:rPr>
              <w:t>（元）</w:t>
            </w:r>
          </w:p>
        </w:tc>
        <w:tc>
          <w:tcPr>
            <w:tcW w:w="1099" w:type="dxa"/>
          </w:tcPr>
          <w:p w:rsidR="00FA0C68" w:rsidRPr="00FA0C68" w:rsidRDefault="00FA0C68" w:rsidP="00FA0C68">
            <w:pPr>
              <w:jc w:val="center"/>
              <w:rPr>
                <w:rFonts w:ascii="宋体" w:eastAsia="宋体" w:hAnsi="宋体" w:cs="Times New Roman"/>
                <w:szCs w:val="21"/>
              </w:rPr>
            </w:pPr>
            <w:r w:rsidRPr="00FA0C68">
              <w:rPr>
                <w:rFonts w:ascii="宋体" w:eastAsia="宋体" w:hAnsi="宋体" w:cs="Times New Roman" w:hint="eastAsia"/>
                <w:szCs w:val="21"/>
              </w:rPr>
              <w:t>成交总价（元）</w:t>
            </w:r>
          </w:p>
        </w:tc>
        <w:tc>
          <w:tcPr>
            <w:tcW w:w="1275" w:type="dxa"/>
            <w:noWrap/>
            <w:vAlign w:val="center"/>
          </w:tcPr>
          <w:p w:rsidR="00FA0C68" w:rsidRPr="00FA0C68" w:rsidRDefault="00FA0C68" w:rsidP="00FA0C68">
            <w:pPr>
              <w:jc w:val="center"/>
              <w:rPr>
                <w:rFonts w:ascii="宋体" w:eastAsia="宋体" w:hAnsi="宋体" w:cs="Times New Roman"/>
                <w:szCs w:val="21"/>
              </w:rPr>
            </w:pPr>
            <w:r w:rsidRPr="00FA0C68">
              <w:rPr>
                <w:rFonts w:ascii="宋体" w:eastAsia="宋体" w:hAnsi="宋体" w:cs="Times New Roman"/>
                <w:szCs w:val="21"/>
              </w:rPr>
              <w:t>采购单位</w:t>
            </w:r>
          </w:p>
        </w:tc>
        <w:tc>
          <w:tcPr>
            <w:tcW w:w="1418" w:type="dxa"/>
            <w:noWrap/>
            <w:vAlign w:val="center"/>
          </w:tcPr>
          <w:p w:rsidR="00FA0C68" w:rsidRPr="00FA0C68" w:rsidRDefault="00FA0C68" w:rsidP="00FA0C68">
            <w:pPr>
              <w:jc w:val="center"/>
              <w:rPr>
                <w:rFonts w:ascii="宋体" w:eastAsia="宋体" w:hAnsi="宋体" w:cs="Times New Roman"/>
                <w:szCs w:val="21"/>
              </w:rPr>
            </w:pPr>
            <w:r w:rsidRPr="00FA0C68">
              <w:rPr>
                <w:rFonts w:ascii="宋体" w:eastAsia="宋体" w:hAnsi="宋体" w:cs="Times New Roman"/>
                <w:szCs w:val="21"/>
              </w:rPr>
              <w:t>成交时间</w:t>
            </w:r>
          </w:p>
        </w:tc>
      </w:tr>
      <w:tr w:rsidR="00FA0C68" w:rsidRPr="00FA0C68" w:rsidTr="005F003A">
        <w:trPr>
          <w:jc w:val="center"/>
        </w:trPr>
        <w:tc>
          <w:tcPr>
            <w:tcW w:w="666" w:type="dxa"/>
            <w:noWrap/>
          </w:tcPr>
          <w:p w:rsidR="00FA0C68" w:rsidRPr="00FA0C68" w:rsidRDefault="00FA0C68" w:rsidP="00FA0C68">
            <w:pPr>
              <w:spacing w:line="360" w:lineRule="auto"/>
              <w:rPr>
                <w:rFonts w:ascii="宋体" w:eastAsia="宋体" w:hAnsi="宋体" w:cs="Times New Roman"/>
              </w:rPr>
            </w:pPr>
            <w:r w:rsidRPr="00FA0C68">
              <w:rPr>
                <w:rFonts w:ascii="宋体" w:eastAsia="宋体" w:hAnsi="宋体" w:cs="Times New Roman" w:hint="eastAsia"/>
              </w:rPr>
              <w:t>1</w:t>
            </w:r>
          </w:p>
        </w:tc>
        <w:tc>
          <w:tcPr>
            <w:tcW w:w="1481" w:type="dxa"/>
            <w:noWrap/>
          </w:tcPr>
          <w:p w:rsidR="00FA0C68" w:rsidRPr="00FA0C68" w:rsidRDefault="00FA0C68" w:rsidP="00FA0C68">
            <w:pPr>
              <w:spacing w:line="360" w:lineRule="auto"/>
              <w:rPr>
                <w:rFonts w:ascii="宋体" w:eastAsia="宋体" w:hAnsi="宋体" w:cs="Times New Roman"/>
              </w:rPr>
            </w:pPr>
          </w:p>
        </w:tc>
        <w:tc>
          <w:tcPr>
            <w:tcW w:w="2534" w:type="dxa"/>
            <w:noWrap/>
          </w:tcPr>
          <w:p w:rsidR="00FA0C68" w:rsidRPr="00FA0C68" w:rsidRDefault="00FA0C68" w:rsidP="00FA0C68">
            <w:pPr>
              <w:spacing w:line="360" w:lineRule="auto"/>
              <w:rPr>
                <w:rFonts w:ascii="宋体" w:eastAsia="宋体" w:hAnsi="宋体" w:cs="Times New Roman"/>
              </w:rPr>
            </w:pPr>
          </w:p>
        </w:tc>
        <w:tc>
          <w:tcPr>
            <w:tcW w:w="1171" w:type="dxa"/>
            <w:noWrap/>
          </w:tcPr>
          <w:p w:rsidR="00FA0C68" w:rsidRPr="00FA0C68" w:rsidRDefault="00FA0C68" w:rsidP="00FA0C68">
            <w:pPr>
              <w:spacing w:line="360" w:lineRule="auto"/>
              <w:rPr>
                <w:rFonts w:ascii="宋体" w:eastAsia="宋体" w:hAnsi="宋体" w:cs="Times New Roman"/>
              </w:rPr>
            </w:pPr>
          </w:p>
        </w:tc>
        <w:tc>
          <w:tcPr>
            <w:tcW w:w="1099" w:type="dxa"/>
          </w:tcPr>
          <w:p w:rsidR="00FA0C68" w:rsidRPr="00FA0C68" w:rsidRDefault="00FA0C68" w:rsidP="00FA0C68">
            <w:pPr>
              <w:spacing w:line="360" w:lineRule="auto"/>
              <w:rPr>
                <w:rFonts w:ascii="宋体" w:eastAsia="宋体" w:hAnsi="宋体" w:cs="Times New Roman"/>
              </w:rPr>
            </w:pPr>
          </w:p>
        </w:tc>
        <w:tc>
          <w:tcPr>
            <w:tcW w:w="1275" w:type="dxa"/>
            <w:noWrap/>
          </w:tcPr>
          <w:p w:rsidR="00FA0C68" w:rsidRPr="00FA0C68" w:rsidRDefault="00FA0C68" w:rsidP="00FA0C68">
            <w:pPr>
              <w:spacing w:line="360" w:lineRule="auto"/>
              <w:rPr>
                <w:rFonts w:ascii="宋体" w:eastAsia="宋体" w:hAnsi="宋体" w:cs="Times New Roman"/>
              </w:rPr>
            </w:pPr>
          </w:p>
        </w:tc>
        <w:tc>
          <w:tcPr>
            <w:tcW w:w="1418" w:type="dxa"/>
            <w:noWrap/>
          </w:tcPr>
          <w:p w:rsidR="00FA0C68" w:rsidRPr="00FA0C68" w:rsidRDefault="00FA0C68" w:rsidP="00FA0C68">
            <w:pPr>
              <w:spacing w:line="360" w:lineRule="auto"/>
              <w:rPr>
                <w:rFonts w:ascii="宋体" w:eastAsia="宋体" w:hAnsi="宋体" w:cs="Times New Roman"/>
              </w:rPr>
            </w:pPr>
          </w:p>
        </w:tc>
      </w:tr>
      <w:tr w:rsidR="00FA0C68" w:rsidRPr="00FA0C68" w:rsidTr="005F003A">
        <w:trPr>
          <w:jc w:val="center"/>
        </w:trPr>
        <w:tc>
          <w:tcPr>
            <w:tcW w:w="666" w:type="dxa"/>
            <w:noWrap/>
          </w:tcPr>
          <w:p w:rsidR="00FA0C68" w:rsidRPr="00FA0C68" w:rsidRDefault="00FA0C68" w:rsidP="00FA0C68">
            <w:pPr>
              <w:spacing w:line="360" w:lineRule="auto"/>
              <w:rPr>
                <w:rFonts w:ascii="宋体" w:eastAsia="宋体" w:hAnsi="宋体" w:cs="Times New Roman"/>
              </w:rPr>
            </w:pPr>
            <w:r w:rsidRPr="00FA0C68">
              <w:rPr>
                <w:rFonts w:ascii="宋体" w:eastAsia="宋体" w:hAnsi="宋体" w:cs="Times New Roman" w:hint="eastAsia"/>
              </w:rPr>
              <w:t>2</w:t>
            </w:r>
          </w:p>
        </w:tc>
        <w:tc>
          <w:tcPr>
            <w:tcW w:w="1481" w:type="dxa"/>
            <w:noWrap/>
          </w:tcPr>
          <w:p w:rsidR="00FA0C68" w:rsidRPr="00FA0C68" w:rsidRDefault="00FA0C68" w:rsidP="00FA0C68">
            <w:pPr>
              <w:spacing w:line="360" w:lineRule="auto"/>
              <w:rPr>
                <w:rFonts w:ascii="宋体" w:eastAsia="宋体" w:hAnsi="宋体" w:cs="Times New Roman"/>
              </w:rPr>
            </w:pPr>
          </w:p>
        </w:tc>
        <w:tc>
          <w:tcPr>
            <w:tcW w:w="2534" w:type="dxa"/>
            <w:noWrap/>
          </w:tcPr>
          <w:p w:rsidR="00FA0C68" w:rsidRPr="00FA0C68" w:rsidRDefault="00FA0C68" w:rsidP="00FA0C68">
            <w:pPr>
              <w:spacing w:line="360" w:lineRule="auto"/>
              <w:rPr>
                <w:rFonts w:ascii="宋体" w:eastAsia="宋体" w:hAnsi="宋体" w:cs="Times New Roman"/>
              </w:rPr>
            </w:pPr>
          </w:p>
        </w:tc>
        <w:tc>
          <w:tcPr>
            <w:tcW w:w="1171" w:type="dxa"/>
            <w:noWrap/>
          </w:tcPr>
          <w:p w:rsidR="00FA0C68" w:rsidRPr="00FA0C68" w:rsidRDefault="00FA0C68" w:rsidP="00FA0C68">
            <w:pPr>
              <w:spacing w:line="360" w:lineRule="auto"/>
              <w:rPr>
                <w:rFonts w:ascii="宋体" w:eastAsia="宋体" w:hAnsi="宋体" w:cs="Times New Roman"/>
              </w:rPr>
            </w:pPr>
          </w:p>
        </w:tc>
        <w:tc>
          <w:tcPr>
            <w:tcW w:w="1099" w:type="dxa"/>
          </w:tcPr>
          <w:p w:rsidR="00FA0C68" w:rsidRPr="00FA0C68" w:rsidRDefault="00FA0C68" w:rsidP="00FA0C68">
            <w:pPr>
              <w:spacing w:line="360" w:lineRule="auto"/>
              <w:rPr>
                <w:rFonts w:ascii="宋体" w:eastAsia="宋体" w:hAnsi="宋体" w:cs="Times New Roman"/>
              </w:rPr>
            </w:pPr>
          </w:p>
        </w:tc>
        <w:tc>
          <w:tcPr>
            <w:tcW w:w="1275" w:type="dxa"/>
            <w:noWrap/>
          </w:tcPr>
          <w:p w:rsidR="00FA0C68" w:rsidRPr="00FA0C68" w:rsidRDefault="00FA0C68" w:rsidP="00FA0C68">
            <w:pPr>
              <w:spacing w:line="360" w:lineRule="auto"/>
              <w:rPr>
                <w:rFonts w:ascii="宋体" w:eastAsia="宋体" w:hAnsi="宋体" w:cs="Times New Roman"/>
              </w:rPr>
            </w:pPr>
          </w:p>
        </w:tc>
        <w:tc>
          <w:tcPr>
            <w:tcW w:w="1418" w:type="dxa"/>
            <w:noWrap/>
          </w:tcPr>
          <w:p w:rsidR="00FA0C68" w:rsidRPr="00FA0C68" w:rsidRDefault="00FA0C68" w:rsidP="00FA0C68">
            <w:pPr>
              <w:spacing w:line="360" w:lineRule="auto"/>
              <w:rPr>
                <w:rFonts w:ascii="宋体" w:eastAsia="宋体" w:hAnsi="宋体" w:cs="Times New Roman"/>
              </w:rPr>
            </w:pPr>
          </w:p>
        </w:tc>
      </w:tr>
      <w:tr w:rsidR="00FA0C68" w:rsidRPr="00FA0C68" w:rsidTr="005F003A">
        <w:trPr>
          <w:jc w:val="center"/>
        </w:trPr>
        <w:tc>
          <w:tcPr>
            <w:tcW w:w="666" w:type="dxa"/>
            <w:noWrap/>
          </w:tcPr>
          <w:p w:rsidR="00FA0C68" w:rsidRPr="00FA0C68" w:rsidRDefault="00FA0C68" w:rsidP="00FA0C68">
            <w:pPr>
              <w:spacing w:line="360" w:lineRule="auto"/>
              <w:rPr>
                <w:rFonts w:ascii="宋体" w:eastAsia="宋体" w:hAnsi="宋体" w:cs="Times New Roman"/>
              </w:rPr>
            </w:pPr>
            <w:r w:rsidRPr="00FA0C68">
              <w:rPr>
                <w:rFonts w:ascii="宋体" w:eastAsia="宋体" w:hAnsi="宋体" w:cs="Times New Roman" w:hint="eastAsia"/>
              </w:rPr>
              <w:t>3</w:t>
            </w:r>
          </w:p>
        </w:tc>
        <w:tc>
          <w:tcPr>
            <w:tcW w:w="1481" w:type="dxa"/>
            <w:noWrap/>
          </w:tcPr>
          <w:p w:rsidR="00FA0C68" w:rsidRPr="00FA0C68" w:rsidRDefault="00FA0C68" w:rsidP="00FA0C68">
            <w:pPr>
              <w:spacing w:line="360" w:lineRule="auto"/>
              <w:rPr>
                <w:rFonts w:ascii="宋体" w:eastAsia="宋体" w:hAnsi="宋体" w:cs="Times New Roman"/>
              </w:rPr>
            </w:pPr>
          </w:p>
        </w:tc>
        <w:tc>
          <w:tcPr>
            <w:tcW w:w="2534" w:type="dxa"/>
            <w:noWrap/>
          </w:tcPr>
          <w:p w:rsidR="00FA0C68" w:rsidRPr="00FA0C68" w:rsidRDefault="00FA0C68" w:rsidP="00FA0C68">
            <w:pPr>
              <w:spacing w:line="360" w:lineRule="auto"/>
              <w:rPr>
                <w:rFonts w:ascii="宋体" w:eastAsia="宋体" w:hAnsi="宋体" w:cs="Times New Roman"/>
              </w:rPr>
            </w:pPr>
          </w:p>
        </w:tc>
        <w:tc>
          <w:tcPr>
            <w:tcW w:w="1171" w:type="dxa"/>
            <w:noWrap/>
          </w:tcPr>
          <w:p w:rsidR="00FA0C68" w:rsidRPr="00FA0C68" w:rsidRDefault="00FA0C68" w:rsidP="00FA0C68">
            <w:pPr>
              <w:spacing w:line="360" w:lineRule="auto"/>
              <w:rPr>
                <w:rFonts w:ascii="宋体" w:eastAsia="宋体" w:hAnsi="宋体" w:cs="Times New Roman"/>
              </w:rPr>
            </w:pPr>
          </w:p>
        </w:tc>
        <w:tc>
          <w:tcPr>
            <w:tcW w:w="1099" w:type="dxa"/>
          </w:tcPr>
          <w:p w:rsidR="00FA0C68" w:rsidRPr="00FA0C68" w:rsidRDefault="00FA0C68" w:rsidP="00FA0C68">
            <w:pPr>
              <w:spacing w:line="360" w:lineRule="auto"/>
              <w:rPr>
                <w:rFonts w:ascii="宋体" w:eastAsia="宋体" w:hAnsi="宋体" w:cs="Times New Roman"/>
              </w:rPr>
            </w:pPr>
          </w:p>
        </w:tc>
        <w:tc>
          <w:tcPr>
            <w:tcW w:w="1275" w:type="dxa"/>
            <w:noWrap/>
          </w:tcPr>
          <w:p w:rsidR="00FA0C68" w:rsidRPr="00FA0C68" w:rsidRDefault="00FA0C68" w:rsidP="00FA0C68">
            <w:pPr>
              <w:spacing w:line="360" w:lineRule="auto"/>
              <w:rPr>
                <w:rFonts w:ascii="宋体" w:eastAsia="宋体" w:hAnsi="宋体" w:cs="Times New Roman"/>
              </w:rPr>
            </w:pPr>
          </w:p>
        </w:tc>
        <w:tc>
          <w:tcPr>
            <w:tcW w:w="1418" w:type="dxa"/>
            <w:noWrap/>
          </w:tcPr>
          <w:p w:rsidR="00FA0C68" w:rsidRPr="00FA0C68" w:rsidRDefault="00FA0C68" w:rsidP="00FA0C68">
            <w:pPr>
              <w:spacing w:line="360" w:lineRule="auto"/>
              <w:rPr>
                <w:rFonts w:ascii="宋体" w:eastAsia="宋体" w:hAnsi="宋体" w:cs="Times New Roman"/>
              </w:rPr>
            </w:pPr>
          </w:p>
        </w:tc>
      </w:tr>
      <w:tr w:rsidR="00FA0C68" w:rsidRPr="00FA0C68" w:rsidTr="005F003A">
        <w:trPr>
          <w:jc w:val="center"/>
        </w:trPr>
        <w:tc>
          <w:tcPr>
            <w:tcW w:w="666" w:type="dxa"/>
            <w:noWrap/>
          </w:tcPr>
          <w:p w:rsidR="00FA0C68" w:rsidRPr="00FA0C68" w:rsidRDefault="00FA0C68" w:rsidP="00FA0C68">
            <w:pPr>
              <w:spacing w:line="360" w:lineRule="auto"/>
              <w:rPr>
                <w:rFonts w:ascii="宋体" w:eastAsia="宋体" w:hAnsi="宋体" w:cs="Times New Roman"/>
              </w:rPr>
            </w:pPr>
          </w:p>
        </w:tc>
        <w:tc>
          <w:tcPr>
            <w:tcW w:w="1481" w:type="dxa"/>
            <w:noWrap/>
          </w:tcPr>
          <w:p w:rsidR="00FA0C68" w:rsidRPr="00FA0C68" w:rsidRDefault="00FA0C68" w:rsidP="00FA0C68">
            <w:pPr>
              <w:spacing w:line="360" w:lineRule="auto"/>
              <w:rPr>
                <w:rFonts w:ascii="宋体" w:eastAsia="宋体" w:hAnsi="宋体" w:cs="Times New Roman"/>
              </w:rPr>
            </w:pPr>
          </w:p>
        </w:tc>
        <w:tc>
          <w:tcPr>
            <w:tcW w:w="2534" w:type="dxa"/>
            <w:noWrap/>
          </w:tcPr>
          <w:p w:rsidR="00FA0C68" w:rsidRPr="00FA0C68" w:rsidRDefault="00FA0C68" w:rsidP="00FA0C68">
            <w:pPr>
              <w:spacing w:line="360" w:lineRule="auto"/>
              <w:rPr>
                <w:rFonts w:ascii="宋体" w:eastAsia="宋体" w:hAnsi="宋体" w:cs="Times New Roman"/>
              </w:rPr>
            </w:pPr>
          </w:p>
        </w:tc>
        <w:tc>
          <w:tcPr>
            <w:tcW w:w="1171" w:type="dxa"/>
            <w:noWrap/>
          </w:tcPr>
          <w:p w:rsidR="00FA0C68" w:rsidRPr="00FA0C68" w:rsidRDefault="00FA0C68" w:rsidP="00FA0C68">
            <w:pPr>
              <w:spacing w:line="360" w:lineRule="auto"/>
              <w:rPr>
                <w:rFonts w:ascii="宋体" w:eastAsia="宋体" w:hAnsi="宋体" w:cs="Times New Roman"/>
              </w:rPr>
            </w:pPr>
          </w:p>
        </w:tc>
        <w:tc>
          <w:tcPr>
            <w:tcW w:w="1099" w:type="dxa"/>
          </w:tcPr>
          <w:p w:rsidR="00FA0C68" w:rsidRPr="00FA0C68" w:rsidRDefault="00FA0C68" w:rsidP="00FA0C68">
            <w:pPr>
              <w:spacing w:line="360" w:lineRule="auto"/>
              <w:rPr>
                <w:rFonts w:ascii="宋体" w:eastAsia="宋体" w:hAnsi="宋体" w:cs="Times New Roman"/>
              </w:rPr>
            </w:pPr>
          </w:p>
        </w:tc>
        <w:tc>
          <w:tcPr>
            <w:tcW w:w="1275" w:type="dxa"/>
            <w:noWrap/>
          </w:tcPr>
          <w:p w:rsidR="00FA0C68" w:rsidRPr="00FA0C68" w:rsidRDefault="00FA0C68" w:rsidP="00FA0C68">
            <w:pPr>
              <w:spacing w:line="360" w:lineRule="auto"/>
              <w:rPr>
                <w:rFonts w:ascii="宋体" w:eastAsia="宋体" w:hAnsi="宋体" w:cs="Times New Roman"/>
              </w:rPr>
            </w:pPr>
          </w:p>
        </w:tc>
        <w:tc>
          <w:tcPr>
            <w:tcW w:w="1418" w:type="dxa"/>
            <w:noWrap/>
          </w:tcPr>
          <w:p w:rsidR="00FA0C68" w:rsidRPr="00FA0C68" w:rsidRDefault="00FA0C68" w:rsidP="00FA0C68">
            <w:pPr>
              <w:spacing w:line="360" w:lineRule="auto"/>
              <w:rPr>
                <w:rFonts w:ascii="宋体" w:eastAsia="宋体" w:hAnsi="宋体" w:cs="Times New Roman"/>
              </w:rPr>
            </w:pPr>
          </w:p>
        </w:tc>
      </w:tr>
      <w:tr w:rsidR="00FA0C68" w:rsidRPr="00FA0C68" w:rsidTr="005F003A">
        <w:trPr>
          <w:jc w:val="center"/>
        </w:trPr>
        <w:tc>
          <w:tcPr>
            <w:tcW w:w="666" w:type="dxa"/>
            <w:noWrap/>
          </w:tcPr>
          <w:p w:rsidR="00FA0C68" w:rsidRPr="00FA0C68" w:rsidRDefault="00FA0C68" w:rsidP="00FA0C68">
            <w:pPr>
              <w:spacing w:line="360" w:lineRule="auto"/>
              <w:rPr>
                <w:rFonts w:ascii="宋体" w:eastAsia="宋体" w:hAnsi="宋体" w:cs="Times New Roman"/>
              </w:rPr>
            </w:pPr>
            <w:r w:rsidRPr="00FA0C68">
              <w:rPr>
                <w:rFonts w:ascii="宋体" w:eastAsia="宋体" w:hAnsi="宋体" w:cs="Times New Roman" w:hint="eastAsia"/>
              </w:rPr>
              <w:t>……</w:t>
            </w:r>
          </w:p>
        </w:tc>
        <w:tc>
          <w:tcPr>
            <w:tcW w:w="1481" w:type="dxa"/>
            <w:noWrap/>
          </w:tcPr>
          <w:p w:rsidR="00FA0C68" w:rsidRPr="00FA0C68" w:rsidRDefault="00FA0C68" w:rsidP="00FA0C68">
            <w:pPr>
              <w:spacing w:line="360" w:lineRule="auto"/>
              <w:rPr>
                <w:rFonts w:ascii="宋体" w:eastAsia="宋体" w:hAnsi="宋体" w:cs="Times New Roman"/>
              </w:rPr>
            </w:pPr>
          </w:p>
        </w:tc>
        <w:tc>
          <w:tcPr>
            <w:tcW w:w="2534" w:type="dxa"/>
            <w:noWrap/>
          </w:tcPr>
          <w:p w:rsidR="00FA0C68" w:rsidRPr="00FA0C68" w:rsidRDefault="00FA0C68" w:rsidP="00FA0C68">
            <w:pPr>
              <w:spacing w:line="360" w:lineRule="auto"/>
              <w:rPr>
                <w:rFonts w:ascii="宋体" w:eastAsia="宋体" w:hAnsi="宋体" w:cs="Times New Roman"/>
              </w:rPr>
            </w:pPr>
          </w:p>
        </w:tc>
        <w:tc>
          <w:tcPr>
            <w:tcW w:w="1171" w:type="dxa"/>
            <w:noWrap/>
          </w:tcPr>
          <w:p w:rsidR="00FA0C68" w:rsidRPr="00FA0C68" w:rsidRDefault="00FA0C68" w:rsidP="00FA0C68">
            <w:pPr>
              <w:spacing w:line="360" w:lineRule="auto"/>
              <w:rPr>
                <w:rFonts w:ascii="宋体" w:eastAsia="宋体" w:hAnsi="宋体" w:cs="Times New Roman"/>
              </w:rPr>
            </w:pPr>
          </w:p>
        </w:tc>
        <w:tc>
          <w:tcPr>
            <w:tcW w:w="1099" w:type="dxa"/>
          </w:tcPr>
          <w:p w:rsidR="00FA0C68" w:rsidRPr="00FA0C68" w:rsidRDefault="00FA0C68" w:rsidP="00FA0C68">
            <w:pPr>
              <w:spacing w:line="360" w:lineRule="auto"/>
              <w:rPr>
                <w:rFonts w:ascii="宋体" w:eastAsia="宋体" w:hAnsi="宋体" w:cs="Times New Roman"/>
              </w:rPr>
            </w:pPr>
          </w:p>
        </w:tc>
        <w:tc>
          <w:tcPr>
            <w:tcW w:w="1275" w:type="dxa"/>
            <w:noWrap/>
          </w:tcPr>
          <w:p w:rsidR="00FA0C68" w:rsidRPr="00FA0C68" w:rsidRDefault="00FA0C68" w:rsidP="00FA0C68">
            <w:pPr>
              <w:spacing w:line="360" w:lineRule="auto"/>
              <w:rPr>
                <w:rFonts w:ascii="宋体" w:eastAsia="宋体" w:hAnsi="宋体" w:cs="Times New Roman"/>
              </w:rPr>
            </w:pPr>
          </w:p>
        </w:tc>
        <w:tc>
          <w:tcPr>
            <w:tcW w:w="1418" w:type="dxa"/>
            <w:noWrap/>
          </w:tcPr>
          <w:p w:rsidR="00FA0C68" w:rsidRPr="00FA0C68" w:rsidRDefault="00FA0C68" w:rsidP="00FA0C68">
            <w:pPr>
              <w:spacing w:line="360" w:lineRule="auto"/>
              <w:rPr>
                <w:rFonts w:ascii="宋体" w:eastAsia="宋体" w:hAnsi="宋体" w:cs="Times New Roman"/>
              </w:rPr>
            </w:pPr>
          </w:p>
        </w:tc>
      </w:tr>
      <w:tr w:rsidR="00FA0C68" w:rsidRPr="00FA0C68" w:rsidTr="005F003A">
        <w:trPr>
          <w:jc w:val="center"/>
        </w:trPr>
        <w:tc>
          <w:tcPr>
            <w:tcW w:w="666" w:type="dxa"/>
            <w:noWrap/>
          </w:tcPr>
          <w:p w:rsidR="00FA0C68" w:rsidRPr="00FA0C68" w:rsidRDefault="00FA0C68" w:rsidP="00FA0C68">
            <w:pPr>
              <w:spacing w:line="360" w:lineRule="auto"/>
              <w:rPr>
                <w:rFonts w:ascii="宋体" w:eastAsia="宋体" w:hAnsi="宋体" w:cs="Times New Roman"/>
              </w:rPr>
            </w:pPr>
            <w:r w:rsidRPr="00FA0C68">
              <w:rPr>
                <w:rFonts w:ascii="宋体" w:eastAsia="宋体" w:hAnsi="宋体" w:cs="Times New Roman" w:hint="eastAsia"/>
              </w:rPr>
              <w:t>N</w:t>
            </w:r>
          </w:p>
        </w:tc>
        <w:tc>
          <w:tcPr>
            <w:tcW w:w="1481" w:type="dxa"/>
            <w:noWrap/>
          </w:tcPr>
          <w:p w:rsidR="00FA0C68" w:rsidRPr="00FA0C68" w:rsidRDefault="00FA0C68" w:rsidP="00FA0C68">
            <w:pPr>
              <w:spacing w:line="360" w:lineRule="auto"/>
              <w:rPr>
                <w:rFonts w:ascii="宋体" w:eastAsia="宋体" w:hAnsi="宋体" w:cs="Times New Roman"/>
              </w:rPr>
            </w:pPr>
          </w:p>
        </w:tc>
        <w:tc>
          <w:tcPr>
            <w:tcW w:w="2534" w:type="dxa"/>
            <w:noWrap/>
          </w:tcPr>
          <w:p w:rsidR="00FA0C68" w:rsidRPr="00FA0C68" w:rsidRDefault="00FA0C68" w:rsidP="00FA0C68">
            <w:pPr>
              <w:spacing w:line="360" w:lineRule="auto"/>
              <w:rPr>
                <w:rFonts w:ascii="宋体" w:eastAsia="宋体" w:hAnsi="宋体" w:cs="Times New Roman"/>
              </w:rPr>
            </w:pPr>
          </w:p>
        </w:tc>
        <w:tc>
          <w:tcPr>
            <w:tcW w:w="1171" w:type="dxa"/>
            <w:noWrap/>
          </w:tcPr>
          <w:p w:rsidR="00FA0C68" w:rsidRPr="00FA0C68" w:rsidRDefault="00FA0C68" w:rsidP="00FA0C68">
            <w:pPr>
              <w:spacing w:line="360" w:lineRule="auto"/>
              <w:rPr>
                <w:rFonts w:ascii="宋体" w:eastAsia="宋体" w:hAnsi="宋体" w:cs="Times New Roman"/>
              </w:rPr>
            </w:pPr>
          </w:p>
        </w:tc>
        <w:tc>
          <w:tcPr>
            <w:tcW w:w="1099" w:type="dxa"/>
          </w:tcPr>
          <w:p w:rsidR="00FA0C68" w:rsidRPr="00FA0C68" w:rsidRDefault="00FA0C68" w:rsidP="00FA0C68">
            <w:pPr>
              <w:spacing w:line="360" w:lineRule="auto"/>
              <w:rPr>
                <w:rFonts w:ascii="宋体" w:eastAsia="宋体" w:hAnsi="宋体" w:cs="Times New Roman"/>
              </w:rPr>
            </w:pPr>
          </w:p>
        </w:tc>
        <w:tc>
          <w:tcPr>
            <w:tcW w:w="1275" w:type="dxa"/>
            <w:noWrap/>
          </w:tcPr>
          <w:p w:rsidR="00FA0C68" w:rsidRPr="00FA0C68" w:rsidRDefault="00FA0C68" w:rsidP="00FA0C68">
            <w:pPr>
              <w:spacing w:line="360" w:lineRule="auto"/>
              <w:rPr>
                <w:rFonts w:ascii="宋体" w:eastAsia="宋体" w:hAnsi="宋体" w:cs="Times New Roman"/>
              </w:rPr>
            </w:pPr>
          </w:p>
        </w:tc>
        <w:tc>
          <w:tcPr>
            <w:tcW w:w="1418" w:type="dxa"/>
            <w:noWrap/>
          </w:tcPr>
          <w:p w:rsidR="00FA0C68" w:rsidRPr="00FA0C68" w:rsidRDefault="00FA0C68" w:rsidP="00FA0C68">
            <w:pPr>
              <w:spacing w:line="360" w:lineRule="auto"/>
              <w:rPr>
                <w:rFonts w:ascii="宋体" w:eastAsia="宋体" w:hAnsi="宋体" w:cs="Times New Roman"/>
              </w:rPr>
            </w:pPr>
          </w:p>
        </w:tc>
      </w:tr>
    </w:tbl>
    <w:p w:rsidR="00FA0C68" w:rsidRPr="00FA0C68" w:rsidRDefault="00FA0C68" w:rsidP="00FA0C68">
      <w:pPr>
        <w:spacing w:line="360" w:lineRule="auto"/>
        <w:rPr>
          <w:rFonts w:ascii="宋体" w:eastAsia="宋体" w:hAnsi="宋体" w:cs="Times New Roman"/>
        </w:rPr>
      </w:pPr>
      <w:r w:rsidRPr="00FA0C68">
        <w:rPr>
          <w:rFonts w:ascii="宋体" w:eastAsia="宋体" w:hAnsi="宋体" w:cs="Times New Roman" w:hint="eastAsia"/>
        </w:rPr>
        <w:t>3、标的的预算是否合理：</w:t>
      </w:r>
      <w:r w:rsidRPr="00FA0C68">
        <w:rPr>
          <w:rFonts w:ascii="宋体" w:eastAsia="宋体" w:hAnsi="宋体" w:cs="Times New Roman" w:hint="eastAsia"/>
          <w:szCs w:val="21"/>
        </w:rPr>
        <w:t>□涉及</w:t>
      </w:r>
      <w:r w:rsidRPr="00FA0C68">
        <w:rPr>
          <w:rFonts w:ascii="宋体" w:eastAsia="宋体" w:hAnsi="宋体" w:cs="Times New Roman" w:hint="eastAsia"/>
          <w:sz w:val="18"/>
          <w:szCs w:val="18"/>
        </w:rPr>
        <w:t>（如涉及，选填下表）</w:t>
      </w:r>
      <w:r w:rsidRPr="00FA0C68">
        <w:rPr>
          <w:rFonts w:ascii="宋体" w:eastAsia="宋体" w:hAnsi="宋体" w:cs="Times New Roman" w:hint="eastAsia"/>
          <w:szCs w:val="21"/>
        </w:rPr>
        <w:t xml:space="preserve">    □不涉及</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1560"/>
        <w:gridCol w:w="2409"/>
        <w:gridCol w:w="851"/>
        <w:gridCol w:w="1463"/>
        <w:gridCol w:w="1230"/>
        <w:gridCol w:w="1666"/>
      </w:tblGrid>
      <w:tr w:rsidR="00FA0C68" w:rsidRPr="00FA0C68" w:rsidTr="005F003A">
        <w:trPr>
          <w:jc w:val="center"/>
        </w:trPr>
        <w:tc>
          <w:tcPr>
            <w:tcW w:w="675" w:type="dxa"/>
            <w:noWrap/>
            <w:vAlign w:val="center"/>
          </w:tcPr>
          <w:p w:rsidR="00FA0C68" w:rsidRPr="00FA0C68" w:rsidRDefault="00FA0C68" w:rsidP="00FA0C68">
            <w:pPr>
              <w:jc w:val="center"/>
              <w:rPr>
                <w:rFonts w:ascii="宋体" w:eastAsia="宋体" w:hAnsi="宋体" w:cs="Times New Roman"/>
                <w:szCs w:val="21"/>
              </w:rPr>
            </w:pPr>
            <w:r w:rsidRPr="00FA0C68">
              <w:rPr>
                <w:rFonts w:ascii="宋体" w:eastAsia="宋体" w:hAnsi="宋体" w:cs="Times New Roman" w:hint="eastAsia"/>
                <w:szCs w:val="21"/>
              </w:rPr>
              <w:t>序号</w:t>
            </w:r>
          </w:p>
        </w:tc>
        <w:tc>
          <w:tcPr>
            <w:tcW w:w="1560" w:type="dxa"/>
            <w:noWrap/>
            <w:vAlign w:val="center"/>
          </w:tcPr>
          <w:p w:rsidR="00FA0C68" w:rsidRPr="00FA0C68" w:rsidRDefault="00FA0C68" w:rsidP="00FA0C68">
            <w:pPr>
              <w:jc w:val="center"/>
              <w:rPr>
                <w:rFonts w:ascii="宋体" w:eastAsia="宋体" w:hAnsi="宋体" w:cs="Times New Roman"/>
                <w:szCs w:val="21"/>
              </w:rPr>
            </w:pPr>
            <w:r w:rsidRPr="00FA0C68">
              <w:rPr>
                <w:rFonts w:ascii="宋体" w:eastAsia="宋体" w:hAnsi="宋体" w:cs="Times New Roman" w:hint="eastAsia"/>
                <w:szCs w:val="21"/>
              </w:rPr>
              <w:t>项目名称</w:t>
            </w:r>
          </w:p>
        </w:tc>
        <w:tc>
          <w:tcPr>
            <w:tcW w:w="2409" w:type="dxa"/>
          </w:tcPr>
          <w:p w:rsidR="00FA0C68" w:rsidRPr="00FA0C68" w:rsidRDefault="00FA0C68" w:rsidP="00FA0C68">
            <w:pPr>
              <w:jc w:val="center"/>
              <w:rPr>
                <w:rFonts w:ascii="宋体" w:eastAsia="宋体" w:hAnsi="宋体" w:cs="Times New Roman"/>
                <w:szCs w:val="21"/>
              </w:rPr>
            </w:pPr>
            <w:r w:rsidRPr="00FA0C68">
              <w:rPr>
                <w:rFonts w:ascii="宋体" w:eastAsia="宋体" w:hAnsi="宋体" w:cs="Times New Roman" w:hint="eastAsia"/>
                <w:szCs w:val="21"/>
              </w:rPr>
              <w:t>具体内容</w:t>
            </w:r>
          </w:p>
        </w:tc>
        <w:tc>
          <w:tcPr>
            <w:tcW w:w="851" w:type="dxa"/>
            <w:noWrap/>
            <w:vAlign w:val="center"/>
          </w:tcPr>
          <w:p w:rsidR="00FA0C68" w:rsidRPr="00FA0C68" w:rsidRDefault="00FA0C68" w:rsidP="00FA0C68">
            <w:pPr>
              <w:jc w:val="center"/>
              <w:rPr>
                <w:rFonts w:ascii="宋体" w:eastAsia="宋体" w:hAnsi="宋体" w:cs="Times New Roman"/>
                <w:szCs w:val="21"/>
              </w:rPr>
            </w:pPr>
            <w:r w:rsidRPr="00FA0C68">
              <w:rPr>
                <w:rFonts w:ascii="宋体" w:eastAsia="宋体" w:hAnsi="宋体" w:cs="Times New Roman" w:hint="eastAsia"/>
                <w:szCs w:val="21"/>
              </w:rPr>
              <w:t>数量</w:t>
            </w:r>
          </w:p>
        </w:tc>
        <w:tc>
          <w:tcPr>
            <w:tcW w:w="1463" w:type="dxa"/>
            <w:noWrap/>
            <w:vAlign w:val="center"/>
          </w:tcPr>
          <w:p w:rsidR="00FA0C68" w:rsidRPr="00FA0C68" w:rsidRDefault="00FA0C68" w:rsidP="00FA0C68">
            <w:pPr>
              <w:jc w:val="center"/>
              <w:rPr>
                <w:rFonts w:ascii="宋体" w:eastAsia="宋体" w:hAnsi="宋体" w:cs="Times New Roman"/>
                <w:szCs w:val="21"/>
              </w:rPr>
            </w:pPr>
            <w:r w:rsidRPr="00FA0C68">
              <w:rPr>
                <w:rFonts w:ascii="宋体" w:eastAsia="宋体" w:hAnsi="宋体" w:cs="Times New Roman" w:hint="eastAsia"/>
                <w:szCs w:val="21"/>
              </w:rPr>
              <w:t>预算单价</w:t>
            </w:r>
          </w:p>
        </w:tc>
        <w:tc>
          <w:tcPr>
            <w:tcW w:w="1230" w:type="dxa"/>
            <w:noWrap/>
            <w:vAlign w:val="center"/>
          </w:tcPr>
          <w:p w:rsidR="00FA0C68" w:rsidRPr="00FA0C68" w:rsidRDefault="00FA0C68" w:rsidP="00FA0C68">
            <w:pPr>
              <w:jc w:val="center"/>
              <w:rPr>
                <w:rFonts w:ascii="宋体" w:eastAsia="宋体" w:hAnsi="宋体" w:cs="Times New Roman"/>
                <w:szCs w:val="21"/>
              </w:rPr>
            </w:pPr>
            <w:r w:rsidRPr="00FA0C68">
              <w:rPr>
                <w:rFonts w:ascii="宋体" w:eastAsia="宋体" w:hAnsi="宋体" w:cs="Times New Roman" w:hint="eastAsia"/>
                <w:szCs w:val="21"/>
              </w:rPr>
              <w:t>认为合理的价格</w:t>
            </w:r>
          </w:p>
        </w:tc>
        <w:tc>
          <w:tcPr>
            <w:tcW w:w="1666" w:type="dxa"/>
            <w:noWrap/>
            <w:vAlign w:val="center"/>
          </w:tcPr>
          <w:p w:rsidR="00FA0C68" w:rsidRPr="00FA0C68" w:rsidRDefault="00FA0C68" w:rsidP="00FA0C68">
            <w:pPr>
              <w:jc w:val="center"/>
              <w:rPr>
                <w:rFonts w:ascii="宋体" w:eastAsia="宋体" w:hAnsi="宋体" w:cs="Times New Roman"/>
                <w:szCs w:val="21"/>
              </w:rPr>
            </w:pPr>
            <w:r w:rsidRPr="00FA0C68">
              <w:rPr>
                <w:rFonts w:ascii="宋体" w:eastAsia="宋体" w:hAnsi="宋体" w:cs="Times New Roman" w:hint="eastAsia"/>
                <w:szCs w:val="21"/>
              </w:rPr>
              <w:t>认为预算不合理的理由</w:t>
            </w:r>
          </w:p>
        </w:tc>
      </w:tr>
      <w:tr w:rsidR="00FA0C68" w:rsidRPr="00FA0C68" w:rsidTr="005F003A">
        <w:trPr>
          <w:jc w:val="center"/>
        </w:trPr>
        <w:tc>
          <w:tcPr>
            <w:tcW w:w="675" w:type="dxa"/>
            <w:noWrap/>
            <w:vAlign w:val="center"/>
          </w:tcPr>
          <w:p w:rsidR="00FA0C68" w:rsidRPr="00FA0C68" w:rsidRDefault="00FA0C68" w:rsidP="00FA0C68">
            <w:pPr>
              <w:spacing w:line="360" w:lineRule="exact"/>
              <w:jc w:val="center"/>
              <w:textAlignment w:val="center"/>
              <w:rPr>
                <w:rFonts w:ascii="宋体" w:eastAsia="宋体" w:hAnsi="宋体" w:cs="宋体"/>
                <w:kern w:val="0"/>
                <w:sz w:val="18"/>
                <w:szCs w:val="18"/>
              </w:rPr>
            </w:pPr>
            <w:r w:rsidRPr="00FA0C68">
              <w:rPr>
                <w:rFonts w:ascii="宋体" w:eastAsia="宋体" w:hAnsi="宋体" w:cs="宋体" w:hint="eastAsia"/>
                <w:kern w:val="0"/>
                <w:sz w:val="18"/>
                <w:szCs w:val="18"/>
              </w:rPr>
              <w:t>1</w:t>
            </w:r>
          </w:p>
        </w:tc>
        <w:tc>
          <w:tcPr>
            <w:tcW w:w="1560" w:type="dxa"/>
            <w:noWrap/>
            <w:vAlign w:val="center"/>
          </w:tcPr>
          <w:p w:rsidR="00FA0C68" w:rsidRPr="00FA0C68" w:rsidRDefault="00FA0C68" w:rsidP="00FA0C68">
            <w:pPr>
              <w:spacing w:line="360" w:lineRule="exact"/>
              <w:jc w:val="center"/>
              <w:rPr>
                <w:rFonts w:ascii="宋体" w:eastAsia="宋体" w:hAnsi="宋体" w:cs="宋体"/>
                <w:color w:val="FF0000"/>
                <w:sz w:val="18"/>
                <w:szCs w:val="18"/>
              </w:rPr>
            </w:pPr>
            <w:r w:rsidRPr="00FA0C68">
              <w:rPr>
                <w:rFonts w:ascii="宋体" w:eastAsia="宋体" w:hAnsi="宋体" w:cs="Times New Roman" w:hint="eastAsia"/>
                <w:sz w:val="18"/>
                <w:szCs w:val="18"/>
              </w:rPr>
              <w:t>2023年度全区高速公路涉路施工重大事项技术方案咨询服务</w:t>
            </w:r>
          </w:p>
        </w:tc>
        <w:tc>
          <w:tcPr>
            <w:tcW w:w="2409" w:type="dxa"/>
          </w:tcPr>
          <w:p w:rsidR="00FA0C68" w:rsidRPr="00FA0C68" w:rsidRDefault="00FA0C68" w:rsidP="00FA0C68">
            <w:pPr>
              <w:spacing w:line="360" w:lineRule="auto"/>
              <w:rPr>
                <w:rFonts w:ascii="宋体" w:eastAsia="宋体" w:hAnsi="宋体" w:cs="Times New Roman"/>
                <w:sz w:val="18"/>
                <w:szCs w:val="18"/>
              </w:rPr>
            </w:pPr>
            <w:r w:rsidRPr="00FA0C68">
              <w:rPr>
                <w:rFonts w:ascii="宋体" w:eastAsia="宋体" w:hAnsi="宋体" w:cs="Times New Roman" w:hint="eastAsia"/>
                <w:sz w:val="18"/>
                <w:szCs w:val="18"/>
              </w:rPr>
              <w:t>重大涉路施工活动行政审批材料技术审查</w:t>
            </w:r>
          </w:p>
        </w:tc>
        <w:tc>
          <w:tcPr>
            <w:tcW w:w="851" w:type="dxa"/>
            <w:noWrap/>
          </w:tcPr>
          <w:p w:rsidR="00FA0C68" w:rsidRPr="00FA0C68" w:rsidRDefault="00FA0C68" w:rsidP="00FA0C68">
            <w:pPr>
              <w:spacing w:line="360" w:lineRule="auto"/>
              <w:rPr>
                <w:rFonts w:ascii="宋体" w:eastAsia="宋体" w:hAnsi="宋体" w:cs="Times New Roman"/>
                <w:sz w:val="18"/>
                <w:szCs w:val="18"/>
              </w:rPr>
            </w:pPr>
            <w:r w:rsidRPr="00FA0C68">
              <w:rPr>
                <w:rFonts w:ascii="宋体" w:eastAsia="宋体" w:hAnsi="宋体" w:cs="Times New Roman" w:hint="eastAsia"/>
                <w:sz w:val="18"/>
                <w:szCs w:val="18"/>
              </w:rPr>
              <w:t>100</w:t>
            </w:r>
          </w:p>
        </w:tc>
        <w:tc>
          <w:tcPr>
            <w:tcW w:w="1463" w:type="dxa"/>
            <w:noWrap/>
          </w:tcPr>
          <w:p w:rsidR="00FA0C68" w:rsidRPr="00FA0C68" w:rsidRDefault="00FA0C68" w:rsidP="00FA0C68">
            <w:pPr>
              <w:spacing w:line="360" w:lineRule="auto"/>
              <w:ind w:firstLineChars="50" w:firstLine="90"/>
              <w:rPr>
                <w:rFonts w:ascii="宋体" w:eastAsia="宋体" w:hAnsi="宋体" w:cs="Times New Roman"/>
                <w:sz w:val="18"/>
                <w:szCs w:val="18"/>
              </w:rPr>
            </w:pPr>
            <w:r w:rsidRPr="00FA0C68">
              <w:rPr>
                <w:rFonts w:ascii="宋体" w:eastAsia="宋体" w:hAnsi="宋体" w:cs="Times New Roman" w:hint="eastAsia"/>
                <w:sz w:val="18"/>
                <w:szCs w:val="18"/>
              </w:rPr>
              <w:t>4000元</w:t>
            </w:r>
          </w:p>
        </w:tc>
        <w:tc>
          <w:tcPr>
            <w:tcW w:w="1230" w:type="dxa"/>
            <w:noWrap/>
          </w:tcPr>
          <w:p w:rsidR="00FA0C68" w:rsidRPr="00FA0C68" w:rsidRDefault="00FA0C68" w:rsidP="00FA0C68">
            <w:pPr>
              <w:spacing w:line="360" w:lineRule="auto"/>
              <w:rPr>
                <w:rFonts w:ascii="宋体" w:eastAsia="宋体" w:hAnsi="宋体" w:cs="Times New Roman"/>
                <w:sz w:val="18"/>
                <w:szCs w:val="18"/>
              </w:rPr>
            </w:pPr>
          </w:p>
        </w:tc>
        <w:tc>
          <w:tcPr>
            <w:tcW w:w="1666" w:type="dxa"/>
            <w:noWrap/>
          </w:tcPr>
          <w:p w:rsidR="00FA0C68" w:rsidRPr="00FA0C68" w:rsidRDefault="00FA0C68" w:rsidP="00FA0C68">
            <w:pPr>
              <w:spacing w:line="360" w:lineRule="auto"/>
              <w:rPr>
                <w:rFonts w:ascii="宋体" w:eastAsia="宋体" w:hAnsi="宋体" w:cs="Times New Roman"/>
                <w:sz w:val="18"/>
                <w:szCs w:val="18"/>
              </w:rPr>
            </w:pPr>
          </w:p>
        </w:tc>
      </w:tr>
    </w:tbl>
    <w:p w:rsidR="00FA0C68" w:rsidRPr="00FA0C68" w:rsidRDefault="00FA0C68" w:rsidP="00FA0C68">
      <w:pPr>
        <w:rPr>
          <w:rFonts w:ascii="宋体" w:eastAsia="宋体" w:hAnsi="宋体" w:cs="Times New Roman"/>
        </w:rPr>
      </w:pPr>
    </w:p>
    <w:p w:rsidR="00FA0C68" w:rsidRPr="00FA0C68" w:rsidRDefault="00FA0C68" w:rsidP="00FA0C68">
      <w:pPr>
        <w:rPr>
          <w:rFonts w:ascii="宋体" w:eastAsia="宋体" w:hAnsi="宋体" w:cs="Times New Roman"/>
          <w:b/>
          <w:sz w:val="24"/>
          <w:szCs w:val="24"/>
        </w:rPr>
      </w:pPr>
      <w:r w:rsidRPr="00FA0C68">
        <w:rPr>
          <w:rFonts w:ascii="宋体" w:eastAsia="宋体" w:hAnsi="宋体" w:cs="Times New Roman" w:hint="eastAsia"/>
        </w:rPr>
        <w:t>4、对本项目进行报价</w:t>
      </w:r>
      <w:r w:rsidRPr="00FA0C68">
        <w:rPr>
          <w:rFonts w:ascii="宋体" w:eastAsia="宋体" w:hAnsi="宋体" w:cs="Times New Roman" w:hint="eastAsia"/>
          <w:b/>
          <w:sz w:val="24"/>
          <w:szCs w:val="24"/>
        </w:rPr>
        <w:t xml:space="preserve"> </w:t>
      </w:r>
    </w:p>
    <w:p w:rsidR="00FA0C68" w:rsidRPr="00FA0C68" w:rsidRDefault="00FA0C68" w:rsidP="00FA0C68">
      <w:pPr>
        <w:widowControl/>
        <w:rPr>
          <w:rFonts w:ascii="宋体" w:eastAsia="宋体" w:hAnsi="宋体" w:cs="宋体"/>
          <w:color w:val="000000"/>
          <w:kern w:val="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4"/>
        <w:gridCol w:w="2493"/>
        <w:gridCol w:w="960"/>
        <w:gridCol w:w="2302"/>
        <w:gridCol w:w="3065"/>
      </w:tblGrid>
      <w:tr w:rsidR="00FA0C68" w:rsidRPr="00FA0C68" w:rsidTr="005F003A">
        <w:trPr>
          <w:trHeight w:val="529"/>
          <w:jc w:val="center"/>
        </w:trPr>
        <w:tc>
          <w:tcPr>
            <w:tcW w:w="525" w:type="pct"/>
            <w:shd w:val="clear" w:color="auto" w:fill="auto"/>
            <w:vAlign w:val="center"/>
          </w:tcPr>
          <w:p w:rsidR="00FA0C68" w:rsidRPr="00FA0C68" w:rsidRDefault="00FA0C68" w:rsidP="00FA0C68">
            <w:pPr>
              <w:widowControl/>
              <w:jc w:val="center"/>
              <w:rPr>
                <w:rFonts w:ascii="宋体" w:eastAsia="宋体" w:hAnsi="宋体" w:cs="宋体"/>
                <w:b/>
                <w:bCs/>
                <w:color w:val="000000"/>
                <w:kern w:val="0"/>
                <w:szCs w:val="21"/>
              </w:rPr>
            </w:pPr>
            <w:r w:rsidRPr="00FA0C68">
              <w:rPr>
                <w:rFonts w:ascii="宋体" w:eastAsia="宋体" w:hAnsi="宋体" w:cs="宋体" w:hint="eastAsia"/>
                <w:b/>
                <w:bCs/>
                <w:color w:val="000000"/>
                <w:kern w:val="0"/>
                <w:szCs w:val="21"/>
              </w:rPr>
              <w:t>序号</w:t>
            </w:r>
          </w:p>
        </w:tc>
        <w:tc>
          <w:tcPr>
            <w:tcW w:w="1265" w:type="pct"/>
            <w:shd w:val="clear" w:color="auto" w:fill="auto"/>
            <w:vAlign w:val="center"/>
          </w:tcPr>
          <w:p w:rsidR="00FA0C68" w:rsidRPr="00FA0C68" w:rsidRDefault="00FA0C68" w:rsidP="00FA0C68">
            <w:pPr>
              <w:widowControl/>
              <w:jc w:val="center"/>
              <w:rPr>
                <w:rFonts w:ascii="宋体" w:eastAsia="宋体" w:hAnsi="宋体" w:cs="宋体"/>
                <w:b/>
                <w:bCs/>
                <w:color w:val="000000"/>
                <w:kern w:val="0"/>
                <w:szCs w:val="21"/>
              </w:rPr>
            </w:pPr>
            <w:r w:rsidRPr="00FA0C68">
              <w:rPr>
                <w:rFonts w:ascii="宋体" w:eastAsia="宋体" w:hAnsi="宋体" w:cs="宋体" w:hint="eastAsia"/>
                <w:b/>
                <w:bCs/>
                <w:color w:val="000000"/>
                <w:kern w:val="0"/>
                <w:szCs w:val="21"/>
              </w:rPr>
              <w:t>采购内容</w:t>
            </w:r>
          </w:p>
        </w:tc>
        <w:tc>
          <w:tcPr>
            <w:tcW w:w="487" w:type="pct"/>
            <w:shd w:val="clear" w:color="auto" w:fill="auto"/>
            <w:vAlign w:val="center"/>
          </w:tcPr>
          <w:p w:rsidR="00FA0C68" w:rsidRPr="00FA0C68" w:rsidRDefault="00FA0C68" w:rsidP="00FA0C68">
            <w:pPr>
              <w:widowControl/>
              <w:jc w:val="center"/>
              <w:rPr>
                <w:rFonts w:ascii="宋体" w:eastAsia="宋体" w:hAnsi="宋体" w:cs="宋体"/>
                <w:b/>
                <w:bCs/>
                <w:color w:val="000000"/>
                <w:kern w:val="0"/>
                <w:szCs w:val="21"/>
              </w:rPr>
            </w:pPr>
            <w:r w:rsidRPr="00FA0C68">
              <w:rPr>
                <w:rFonts w:ascii="宋体" w:eastAsia="宋体" w:hAnsi="宋体" w:cs="宋体" w:hint="eastAsia"/>
                <w:b/>
                <w:bCs/>
                <w:color w:val="000000"/>
                <w:kern w:val="0"/>
                <w:szCs w:val="21"/>
              </w:rPr>
              <w:t>数量</w:t>
            </w:r>
          </w:p>
        </w:tc>
        <w:tc>
          <w:tcPr>
            <w:tcW w:w="1168" w:type="pct"/>
            <w:shd w:val="clear" w:color="auto" w:fill="auto"/>
            <w:vAlign w:val="center"/>
          </w:tcPr>
          <w:p w:rsidR="00FA0C68" w:rsidRPr="00FA0C68" w:rsidRDefault="00FA0C68" w:rsidP="00FA0C68">
            <w:pPr>
              <w:widowControl/>
              <w:jc w:val="center"/>
              <w:rPr>
                <w:rFonts w:ascii="宋体" w:eastAsia="宋体" w:hAnsi="宋体" w:cs="宋体"/>
                <w:b/>
                <w:bCs/>
                <w:color w:val="000000"/>
                <w:kern w:val="0"/>
                <w:szCs w:val="21"/>
              </w:rPr>
            </w:pPr>
            <w:r w:rsidRPr="00FA0C68">
              <w:rPr>
                <w:rFonts w:ascii="宋体" w:eastAsia="宋体" w:hAnsi="宋体" w:cs="宋体" w:hint="eastAsia"/>
                <w:b/>
                <w:bCs/>
                <w:color w:val="000000"/>
                <w:kern w:val="0"/>
                <w:szCs w:val="21"/>
              </w:rPr>
              <w:t>单价（元）</w:t>
            </w:r>
          </w:p>
        </w:tc>
        <w:tc>
          <w:tcPr>
            <w:tcW w:w="1555" w:type="pct"/>
            <w:shd w:val="clear" w:color="auto" w:fill="auto"/>
            <w:vAlign w:val="center"/>
          </w:tcPr>
          <w:p w:rsidR="00FA0C68" w:rsidRPr="00FA0C68" w:rsidRDefault="00FA0C68" w:rsidP="00FA0C68">
            <w:pPr>
              <w:widowControl/>
              <w:jc w:val="center"/>
              <w:rPr>
                <w:rFonts w:ascii="宋体" w:eastAsia="宋体" w:hAnsi="宋体" w:cs="宋体"/>
                <w:b/>
                <w:bCs/>
                <w:color w:val="000000"/>
                <w:kern w:val="0"/>
                <w:szCs w:val="21"/>
              </w:rPr>
            </w:pPr>
            <w:r w:rsidRPr="00FA0C68">
              <w:rPr>
                <w:rFonts w:ascii="宋体" w:eastAsia="宋体" w:hAnsi="宋体" w:cs="宋体" w:hint="eastAsia"/>
                <w:b/>
                <w:bCs/>
                <w:color w:val="000000"/>
                <w:kern w:val="0"/>
                <w:szCs w:val="21"/>
              </w:rPr>
              <w:t>总价（元）</w:t>
            </w:r>
          </w:p>
        </w:tc>
      </w:tr>
      <w:tr w:rsidR="00FA0C68" w:rsidRPr="00FA0C68" w:rsidTr="005F003A">
        <w:trPr>
          <w:trHeight w:val="998"/>
          <w:jc w:val="center"/>
        </w:trPr>
        <w:tc>
          <w:tcPr>
            <w:tcW w:w="525" w:type="pct"/>
            <w:shd w:val="clear" w:color="auto" w:fill="auto"/>
            <w:vAlign w:val="center"/>
          </w:tcPr>
          <w:p w:rsidR="00FA0C68" w:rsidRPr="00FA0C68" w:rsidRDefault="00FA0C68" w:rsidP="00FA0C68">
            <w:pPr>
              <w:widowControl/>
              <w:jc w:val="center"/>
              <w:outlineLvl w:val="1"/>
              <w:rPr>
                <w:rFonts w:ascii="宋体" w:eastAsia="宋体" w:hAnsi="宋体" w:cs="宋体"/>
                <w:color w:val="000000"/>
                <w:kern w:val="0"/>
                <w:szCs w:val="21"/>
              </w:rPr>
            </w:pPr>
            <w:r w:rsidRPr="00FA0C68">
              <w:rPr>
                <w:rFonts w:ascii="宋体" w:eastAsia="宋体" w:hAnsi="宋体" w:cs="宋体" w:hint="eastAsia"/>
                <w:color w:val="000000"/>
                <w:kern w:val="0"/>
                <w:szCs w:val="21"/>
              </w:rPr>
              <w:t>1</w:t>
            </w:r>
          </w:p>
        </w:tc>
        <w:tc>
          <w:tcPr>
            <w:tcW w:w="1265" w:type="pct"/>
            <w:shd w:val="clear" w:color="000000" w:fill="FFFFFF"/>
            <w:vAlign w:val="center"/>
          </w:tcPr>
          <w:p w:rsidR="00FA0C68" w:rsidRPr="00FA0C68" w:rsidRDefault="006A1123" w:rsidP="00FA0C68">
            <w:pPr>
              <w:snapToGrid w:val="0"/>
              <w:spacing w:line="360" w:lineRule="exact"/>
              <w:jc w:val="center"/>
              <w:outlineLvl w:val="0"/>
              <w:rPr>
                <w:rFonts w:ascii="宋体" w:eastAsia="宋体" w:hAnsi="宋体" w:cs="宋体"/>
                <w:szCs w:val="21"/>
              </w:rPr>
            </w:pPr>
            <w:r w:rsidRPr="006A1123">
              <w:rPr>
                <w:rFonts w:ascii="宋体" w:eastAsia="宋体" w:hAnsi="宋体" w:cs="宋体" w:hint="eastAsia"/>
                <w:szCs w:val="21"/>
              </w:rPr>
              <w:t>2023年度全区高速公路涉路施工重大事项技术方案咨询服务</w:t>
            </w:r>
          </w:p>
        </w:tc>
        <w:tc>
          <w:tcPr>
            <w:tcW w:w="487" w:type="pct"/>
            <w:shd w:val="clear" w:color="000000" w:fill="FFFFFF"/>
            <w:vAlign w:val="center"/>
          </w:tcPr>
          <w:p w:rsidR="00FA0C68" w:rsidRPr="00FA0C68" w:rsidRDefault="00FA0C68" w:rsidP="00FA0C68">
            <w:pPr>
              <w:snapToGrid w:val="0"/>
              <w:spacing w:line="360" w:lineRule="exact"/>
              <w:jc w:val="center"/>
              <w:outlineLvl w:val="0"/>
              <w:rPr>
                <w:rFonts w:ascii="宋体" w:eastAsia="宋体" w:hAnsi="宋体" w:cs="宋体"/>
                <w:szCs w:val="21"/>
              </w:rPr>
            </w:pPr>
            <w:r w:rsidRPr="00FA0C68">
              <w:rPr>
                <w:rFonts w:ascii="宋体" w:eastAsia="宋体" w:hAnsi="宋体" w:cs="宋体" w:hint="eastAsia"/>
                <w:szCs w:val="21"/>
              </w:rPr>
              <w:t>1项</w:t>
            </w:r>
          </w:p>
        </w:tc>
        <w:tc>
          <w:tcPr>
            <w:tcW w:w="1168" w:type="pct"/>
            <w:shd w:val="clear" w:color="auto" w:fill="auto"/>
            <w:noWrap/>
            <w:vAlign w:val="center"/>
          </w:tcPr>
          <w:p w:rsidR="00FA0C68" w:rsidRPr="00FA0C68" w:rsidRDefault="00FA0C68" w:rsidP="00FA0C68">
            <w:pPr>
              <w:widowControl/>
              <w:adjustRightInd w:val="0"/>
              <w:snapToGrid w:val="0"/>
              <w:spacing w:after="200"/>
              <w:jc w:val="center"/>
              <w:rPr>
                <w:rFonts w:ascii="仿宋" w:eastAsia="仿宋" w:hAnsi="仿宋" w:cs="宋体"/>
                <w:kern w:val="0"/>
                <w:sz w:val="24"/>
                <w:szCs w:val="24"/>
              </w:rPr>
            </w:pPr>
          </w:p>
        </w:tc>
        <w:tc>
          <w:tcPr>
            <w:tcW w:w="1555" w:type="pct"/>
            <w:shd w:val="clear" w:color="auto" w:fill="auto"/>
            <w:vAlign w:val="center"/>
          </w:tcPr>
          <w:p w:rsidR="00FA0C68" w:rsidRPr="00FA0C68" w:rsidRDefault="00FA0C68" w:rsidP="00FA0C68">
            <w:pPr>
              <w:widowControl/>
              <w:jc w:val="center"/>
              <w:outlineLvl w:val="1"/>
              <w:rPr>
                <w:rFonts w:ascii="宋体" w:eastAsia="宋体" w:hAnsi="宋体" w:cs="宋体"/>
                <w:color w:val="000000"/>
                <w:kern w:val="0"/>
                <w:szCs w:val="21"/>
              </w:rPr>
            </w:pPr>
            <w:bookmarkStart w:id="0" w:name="_GoBack"/>
            <w:bookmarkEnd w:id="0"/>
          </w:p>
        </w:tc>
      </w:tr>
    </w:tbl>
    <w:p w:rsidR="00FA0C68" w:rsidRPr="00FA0C68" w:rsidRDefault="00FA0C68" w:rsidP="00FA0C68">
      <w:pPr>
        <w:ind w:firstLineChars="200" w:firstLine="420"/>
        <w:rPr>
          <w:rFonts w:ascii="Times New Roman" w:eastAsia="宋体" w:hAnsi="Times New Roman" w:cs="Times New Roman"/>
        </w:rPr>
      </w:pPr>
    </w:p>
    <w:p w:rsidR="00FA0C68" w:rsidRPr="00FA0C68" w:rsidRDefault="00FA0C68" w:rsidP="00FA0C68">
      <w:pPr>
        <w:rPr>
          <w:rFonts w:ascii="宋体" w:eastAsia="宋体" w:hAnsi="宋体" w:cs="Times New Roman"/>
          <w:b/>
          <w:sz w:val="24"/>
          <w:szCs w:val="24"/>
        </w:rPr>
      </w:pPr>
      <w:r w:rsidRPr="00FA0C68">
        <w:rPr>
          <w:rFonts w:ascii="宋体" w:eastAsia="宋体" w:hAnsi="宋体" w:cs="Times New Roman" w:hint="eastAsia"/>
        </w:rPr>
        <w:lastRenderedPageBreak/>
        <w:t>5、其他供应商认为需要提供的信息</w:t>
      </w:r>
    </w:p>
    <w:p w:rsidR="00FA0C68" w:rsidRPr="00FA0C68" w:rsidRDefault="00FA0C68" w:rsidP="00FA0C68">
      <w:pPr>
        <w:ind w:firstLineChars="200" w:firstLine="420"/>
        <w:rPr>
          <w:rFonts w:ascii="Times New Roman" w:eastAsia="宋体" w:hAnsi="Times New Roman" w:cs="Times New Roman"/>
        </w:rPr>
      </w:pPr>
    </w:p>
    <w:p w:rsidR="00FA0C68" w:rsidRPr="00FA0C68" w:rsidRDefault="00FA0C68" w:rsidP="00FA0C68">
      <w:pPr>
        <w:spacing w:line="360" w:lineRule="auto"/>
        <w:jc w:val="right"/>
        <w:rPr>
          <w:rFonts w:ascii="宋体" w:eastAsia="宋体" w:hAnsi="宋体" w:cs="Times New Roman"/>
        </w:rPr>
      </w:pPr>
      <w:r w:rsidRPr="00FA0C68">
        <w:rPr>
          <w:rFonts w:ascii="宋体" w:eastAsia="宋体" w:hAnsi="宋体" w:cs="Times New Roman" w:hint="eastAsia"/>
        </w:rPr>
        <w:t>调查</w:t>
      </w:r>
      <w:r w:rsidRPr="00FA0C68">
        <w:rPr>
          <w:rFonts w:ascii="宋体" w:eastAsia="宋体" w:hAnsi="宋体" w:cs="Times New Roman"/>
        </w:rPr>
        <w:t>机构</w:t>
      </w:r>
      <w:r w:rsidRPr="00FA0C68">
        <w:rPr>
          <w:rFonts w:ascii="宋体" w:eastAsia="宋体" w:hAnsi="宋体" w:cs="Times New Roman" w:hint="eastAsia"/>
        </w:rPr>
        <w:t>：广西科文招标有限公司</w:t>
      </w:r>
    </w:p>
    <w:p w:rsidR="00FA0C68" w:rsidRPr="00FA0C68" w:rsidRDefault="00FA0C68" w:rsidP="00FA0C68">
      <w:pPr>
        <w:spacing w:line="360" w:lineRule="auto"/>
        <w:jc w:val="right"/>
        <w:rPr>
          <w:rFonts w:ascii="宋体" w:eastAsia="宋体" w:hAnsi="宋体" w:cs="宋体"/>
          <w:b/>
          <w:bCs/>
          <w:sz w:val="24"/>
          <w:szCs w:val="21"/>
        </w:rPr>
      </w:pPr>
      <w:r w:rsidRPr="00FA0C68">
        <w:rPr>
          <w:rFonts w:ascii="宋体" w:eastAsia="宋体" w:hAnsi="宋体" w:cs="Times New Roman" w:hint="eastAsia"/>
        </w:rPr>
        <w:t>联系人：雷栋，联系电话：0771-</w:t>
      </w:r>
      <w:r w:rsidRPr="00FA0C68">
        <w:rPr>
          <w:rFonts w:ascii="宋体" w:eastAsia="宋体" w:hAnsi="宋体" w:cs="Times New Roman"/>
        </w:rPr>
        <w:t>2023</w:t>
      </w:r>
      <w:r w:rsidRPr="00FA0C68">
        <w:rPr>
          <w:rFonts w:ascii="宋体" w:eastAsia="宋体" w:hAnsi="宋体" w:cs="Times New Roman" w:hint="eastAsia"/>
        </w:rPr>
        <w:t>805</w:t>
      </w:r>
    </w:p>
    <w:p w:rsidR="00FA0C68" w:rsidRPr="00FA0C68" w:rsidRDefault="00FA0C68" w:rsidP="00FA0C68">
      <w:pPr>
        <w:spacing w:line="360" w:lineRule="exact"/>
        <w:jc w:val="left"/>
        <w:rPr>
          <w:rFonts w:ascii="宋体" w:eastAsia="宋体" w:hAnsi="宋体" w:cs="宋体"/>
          <w:szCs w:val="21"/>
        </w:rPr>
      </w:pPr>
      <w:r w:rsidRPr="00FA0C68">
        <w:rPr>
          <w:rFonts w:ascii="宋体" w:eastAsia="宋体" w:hAnsi="宋体" w:cs="宋体" w:hint="eastAsia"/>
          <w:szCs w:val="21"/>
        </w:rPr>
        <w:t>填表说明：</w:t>
      </w:r>
    </w:p>
    <w:p w:rsidR="00FA0C68" w:rsidRPr="00FA0C68" w:rsidRDefault="00FA0C68" w:rsidP="00FA0C68">
      <w:pPr>
        <w:spacing w:line="360" w:lineRule="exact"/>
        <w:jc w:val="left"/>
        <w:rPr>
          <w:rFonts w:ascii="宋体" w:eastAsia="宋体" w:hAnsi="宋体" w:cs="宋体"/>
          <w:szCs w:val="21"/>
        </w:rPr>
      </w:pPr>
      <w:r w:rsidRPr="00FA0C68">
        <w:rPr>
          <w:rFonts w:ascii="宋体" w:eastAsia="宋体" w:hAnsi="宋体" w:cs="宋体" w:hint="eastAsia"/>
          <w:szCs w:val="21"/>
        </w:rPr>
        <w:t>1.调查问卷回复时间截止：2023年5月5日18:00之前，回复接收邮箱：</w:t>
      </w:r>
      <w:hyperlink r:id="rId6" w:history="1">
        <w:r w:rsidRPr="00FA0C68">
          <w:rPr>
            <w:rFonts w:ascii="宋体" w:eastAsia="宋体" w:hAnsi="宋体" w:cs="宋体"/>
            <w:color w:val="0000FF"/>
            <w:u w:val="single"/>
          </w:rPr>
          <w:t xml:space="preserve">954400122@qq.com </w:t>
        </w:r>
      </w:hyperlink>
      <w:r w:rsidRPr="00FA0C68">
        <w:rPr>
          <w:rFonts w:ascii="宋体" w:eastAsia="宋体" w:hAnsi="宋体" w:cs="宋体" w:hint="eastAsia"/>
          <w:szCs w:val="21"/>
        </w:rPr>
        <w:t>。</w:t>
      </w:r>
    </w:p>
    <w:p w:rsidR="00FA0C68" w:rsidRPr="00FA0C68" w:rsidRDefault="00FA0C68" w:rsidP="00FA0C68">
      <w:pPr>
        <w:spacing w:line="360" w:lineRule="exact"/>
        <w:jc w:val="left"/>
        <w:rPr>
          <w:rFonts w:ascii="宋体" w:eastAsia="宋体" w:hAnsi="宋体" w:cs="Times New Roman"/>
        </w:rPr>
      </w:pPr>
      <w:r w:rsidRPr="00FA0C68">
        <w:rPr>
          <w:rFonts w:ascii="宋体" w:eastAsia="宋体" w:hAnsi="宋体" w:cs="宋体" w:hint="eastAsia"/>
          <w:szCs w:val="21"/>
        </w:rPr>
        <w:t>2.本问卷仅需提供盖公章的PDF文件1份和可修改WORD文件1份。（问卷回复必须加盖单位公章，填写联系人）</w:t>
      </w:r>
    </w:p>
    <w:p w:rsidR="005D6979" w:rsidRPr="00FA0C68" w:rsidRDefault="005D6979"/>
    <w:sectPr w:rsidR="005D6979" w:rsidRPr="00FA0C68" w:rsidSect="001C2F66">
      <w:footerReference w:type="default" r:id="rId7"/>
      <w:pgSz w:w="11906" w:h="16838"/>
      <w:pgMar w:top="1134" w:right="1134" w:bottom="851"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0F1" w:rsidRDefault="00F300F1" w:rsidP="00FA0C68">
      <w:r>
        <w:separator/>
      </w:r>
    </w:p>
  </w:endnote>
  <w:endnote w:type="continuationSeparator" w:id="1">
    <w:p w:rsidR="00F300F1" w:rsidRDefault="00F300F1" w:rsidP="00FA0C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92D" w:rsidRDefault="008236A0">
    <w:pPr>
      <w:pStyle w:val="a4"/>
      <w:jc w:val="center"/>
    </w:pPr>
    <w:r>
      <w:fldChar w:fldCharType="begin"/>
    </w:r>
    <w:r w:rsidR="005D6979">
      <w:instrText xml:space="preserve"> PAGE   \* MERGEFORMAT </w:instrText>
    </w:r>
    <w:r>
      <w:fldChar w:fldCharType="separate"/>
    </w:r>
    <w:r w:rsidR="006A1123" w:rsidRPr="006A1123">
      <w:rPr>
        <w:noProof/>
        <w:lang w:val="zh-CN"/>
      </w:rPr>
      <w:t>1</w:t>
    </w:r>
    <w:r>
      <w:fldChar w:fldCharType="end"/>
    </w:r>
  </w:p>
  <w:p w:rsidR="0059692D" w:rsidRDefault="00F300F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0F1" w:rsidRDefault="00F300F1" w:rsidP="00FA0C68">
      <w:r>
        <w:separator/>
      </w:r>
    </w:p>
  </w:footnote>
  <w:footnote w:type="continuationSeparator" w:id="1">
    <w:p w:rsidR="00F300F1" w:rsidRDefault="00F300F1" w:rsidP="00FA0C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0C68"/>
    <w:rsid w:val="005D6979"/>
    <w:rsid w:val="006A1123"/>
    <w:rsid w:val="008236A0"/>
    <w:rsid w:val="00F300F1"/>
    <w:rsid w:val="00FA0C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6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0C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0C68"/>
    <w:rPr>
      <w:sz w:val="18"/>
      <w:szCs w:val="18"/>
    </w:rPr>
  </w:style>
  <w:style w:type="paragraph" w:styleId="a4">
    <w:name w:val="footer"/>
    <w:basedOn w:val="a"/>
    <w:link w:val="Char0"/>
    <w:uiPriority w:val="99"/>
    <w:semiHidden/>
    <w:unhideWhenUsed/>
    <w:rsid w:val="00FA0C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0C6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434904676@qq.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117</Words>
  <Characters>670</Characters>
  <Application>Microsoft Office Word</Application>
  <DocSecurity>0</DocSecurity>
  <Lines>5</Lines>
  <Paragraphs>1</Paragraphs>
  <ScaleCrop>false</ScaleCrop>
  <Company>Organization</Company>
  <LinksUpToDate>false</LinksUpToDate>
  <CharactersWithSpaces>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2023-05-04T07:32:00Z</dcterms:created>
  <dcterms:modified xsi:type="dcterms:W3CDTF">2023-05-05T01:33:00Z</dcterms:modified>
</cp:coreProperties>
</file>